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8C" w:rsidRDefault="00D7558C"/>
    <w:p w:rsidR="00D7558C" w:rsidRDefault="00D7558C"/>
    <w:tbl>
      <w:tblPr>
        <w:tblStyle w:val="TableGrid"/>
        <w:tblpPr w:leftFromText="180" w:rightFromText="180" w:vertAnchor="text" w:horzAnchor="margin" w:tblpXSpec="center" w:tblpY="-194"/>
        <w:tblW w:w="11316" w:type="dxa"/>
        <w:tblLook w:val="04A0" w:firstRow="1" w:lastRow="0" w:firstColumn="1" w:lastColumn="0" w:noHBand="0" w:noVBand="1"/>
      </w:tblPr>
      <w:tblGrid>
        <w:gridCol w:w="5658"/>
        <w:gridCol w:w="5658"/>
      </w:tblGrid>
      <w:tr w:rsidR="00025420" w:rsidTr="00D7558C">
        <w:trPr>
          <w:trHeight w:val="3402"/>
        </w:trPr>
        <w:tc>
          <w:tcPr>
            <w:tcW w:w="5658" w:type="dxa"/>
          </w:tcPr>
          <w:p w:rsidR="00025420" w:rsidRDefault="00025420" w:rsidP="00D7558C">
            <w:pPr>
              <w:jc w:val="center"/>
              <w:rPr>
                <w:rFonts w:ascii="Kalinga" w:hAnsi="Kalinga" w:cs="Kalinga"/>
                <w:b/>
                <w:noProof/>
                <w:sz w:val="24"/>
                <w:szCs w:val="24"/>
                <w:u w:val="single"/>
                <w:lang w:eastAsia="en-GB"/>
              </w:rPr>
            </w:pPr>
            <w:r w:rsidRPr="00025420">
              <w:rPr>
                <w:rFonts w:ascii="Kalinga" w:hAnsi="Kalinga" w:cs="Kalinga"/>
                <w:noProof/>
                <w:sz w:val="24"/>
                <w:szCs w:val="24"/>
                <w:lang w:eastAsia="en-GB"/>
              </w:rPr>
              <mc:AlternateContent>
                <mc:Choice Requires="wps">
                  <w:drawing>
                    <wp:anchor distT="0" distB="0" distL="114300" distR="114300" simplePos="0" relativeHeight="251702272" behindDoc="0" locked="0" layoutInCell="1" allowOverlap="1" wp14:anchorId="5D6614CC" wp14:editId="3038AE4D">
                      <wp:simplePos x="0" y="0"/>
                      <wp:positionH relativeFrom="column">
                        <wp:posOffset>1270</wp:posOffset>
                      </wp:positionH>
                      <wp:positionV relativeFrom="paragraph">
                        <wp:posOffset>26670</wp:posOffset>
                      </wp:positionV>
                      <wp:extent cx="923925" cy="5143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025420" w:rsidRPr="00D7558C" w:rsidRDefault="00025420" w:rsidP="00025420">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pt;margin-top:2.1pt;width:72.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" filled="f" stroked="f">
                      <v:textbox>
                        <w:txbxContent>
                          <w:p w:rsidR="00025420" w:rsidRPr="00D7558C" w:rsidRDefault="00025420" w:rsidP="00025420">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Pr="00025420">
              <w:rPr>
                <w:rFonts w:ascii="Kalinga" w:hAnsi="Kalinga" w:cs="Kalinga"/>
                <w:b/>
                <w:noProof/>
                <w:sz w:val="24"/>
                <w:szCs w:val="24"/>
                <w:u w:val="single"/>
                <w:lang w:eastAsia="en-GB"/>
              </w:rPr>
              <w:t>2013</w:t>
            </w:r>
          </w:p>
          <w:p w:rsidR="00025420" w:rsidRPr="00025420" w:rsidRDefault="00025420" w:rsidP="00D7558C">
            <w:pPr>
              <w:jc w:val="center"/>
              <w:rPr>
                <w:rFonts w:ascii="Kalinga" w:hAnsi="Kalinga" w:cs="Kalinga"/>
                <w:b/>
                <w:noProof/>
                <w:sz w:val="24"/>
                <w:szCs w:val="24"/>
                <w:u w:val="single"/>
                <w:lang w:eastAsia="en-GB"/>
              </w:rPr>
            </w:pPr>
            <w:bookmarkStart w:id="0" w:name="_GoBack"/>
            <w:bookmarkEnd w:id="0"/>
          </w:p>
          <w:p w:rsidR="00025420" w:rsidRPr="00025420" w:rsidRDefault="00025420" w:rsidP="00025420">
            <w:pPr>
              <w:rPr>
                <w:rFonts w:ascii="Kalinga" w:hAnsi="Kalinga" w:cs="Kalinga"/>
                <w:noProof/>
                <w:sz w:val="24"/>
                <w:szCs w:val="24"/>
                <w:lang w:eastAsia="en-GB"/>
              </w:rPr>
            </w:pPr>
            <w:r w:rsidRPr="00025420">
              <w:rPr>
                <w:rFonts w:ascii="Kalinga" w:hAnsi="Kalinga" w:cs="Kalinga"/>
                <w:noProof/>
                <w:sz w:val="24"/>
                <w:szCs w:val="24"/>
                <w:lang w:eastAsia="en-GB"/>
              </w:rPr>
              <w:t xml:space="preserve">Using map evidence, describe the residential environments of Area A and Area B. Suggest reasons for the differences. </w:t>
            </w:r>
          </w:p>
          <w:p w:rsidR="00025420" w:rsidRPr="00025420" w:rsidRDefault="00025420" w:rsidP="00025420">
            <w:pPr>
              <w:jc w:val="right"/>
              <w:rPr>
                <w:b/>
                <w:noProof/>
                <w:lang w:eastAsia="en-GB"/>
              </w:rPr>
            </w:pPr>
            <w:r w:rsidRPr="00025420">
              <w:rPr>
                <w:rFonts w:ascii="Kalinga" w:hAnsi="Kalinga" w:cs="Kalinga"/>
                <w:b/>
                <w:noProof/>
                <w:sz w:val="24"/>
                <w:szCs w:val="24"/>
                <w:lang w:eastAsia="en-GB"/>
              </w:rPr>
              <w:t>12</w:t>
            </w:r>
          </w:p>
        </w:tc>
        <w:tc>
          <w:tcPr>
            <w:tcW w:w="5658" w:type="dxa"/>
          </w:tcPr>
          <w:p w:rsidR="00025420" w:rsidRPr="00E83E25" w:rsidRDefault="00025420" w:rsidP="00025420">
            <w:pPr>
              <w:jc w:val="center"/>
              <w:rPr>
                <w:b/>
                <w:u w:val="single"/>
              </w:rPr>
            </w:pPr>
            <w:r>
              <w:rPr>
                <w:b/>
                <w:u w:val="single"/>
              </w:rPr>
              <w:t>ANSWER</w:t>
            </w:r>
          </w:p>
          <w:p w:rsidR="00025420" w:rsidRDefault="00025420" w:rsidP="00D7558C">
            <w:pPr>
              <w:jc w:val="center"/>
              <w:rPr>
                <w:b/>
                <w:u w:val="single"/>
              </w:rPr>
            </w:pPr>
          </w:p>
        </w:tc>
      </w:tr>
      <w:tr w:rsidR="00025420" w:rsidTr="00D7558C">
        <w:trPr>
          <w:trHeight w:val="3402"/>
        </w:trPr>
        <w:tc>
          <w:tcPr>
            <w:tcW w:w="5658" w:type="dxa"/>
          </w:tcPr>
          <w:p w:rsidR="00025420" w:rsidRPr="00025420" w:rsidRDefault="00025420" w:rsidP="00025420">
            <w:pPr>
              <w:jc w:val="center"/>
              <w:rPr>
                <w:rFonts w:ascii="Kalinga" w:hAnsi="Kalinga" w:cs="Kalinga"/>
                <w:b/>
                <w:sz w:val="24"/>
                <w:szCs w:val="24"/>
                <w:u w:val="single"/>
              </w:rPr>
            </w:pPr>
            <w:r w:rsidRPr="00025420">
              <w:rPr>
                <w:rFonts w:ascii="Kalinga" w:hAnsi="Kalinga" w:cs="Kalinga"/>
                <w:noProof/>
                <w:sz w:val="24"/>
                <w:szCs w:val="24"/>
                <w:lang w:eastAsia="en-GB"/>
              </w:rPr>
              <mc:AlternateContent>
                <mc:Choice Requires="wps">
                  <w:drawing>
                    <wp:anchor distT="0" distB="0" distL="114300" distR="114300" simplePos="0" relativeHeight="251700224" behindDoc="0" locked="0" layoutInCell="1" allowOverlap="1" wp14:anchorId="1BE7A4BC" wp14:editId="20A784EF">
                      <wp:simplePos x="0" y="0"/>
                      <wp:positionH relativeFrom="column">
                        <wp:posOffset>1270</wp:posOffset>
                      </wp:positionH>
                      <wp:positionV relativeFrom="paragraph">
                        <wp:posOffset>3811</wp:posOffset>
                      </wp:positionV>
                      <wp:extent cx="923925" cy="514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025420" w:rsidRPr="00D7558C" w:rsidRDefault="00025420" w:rsidP="00025420">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pt;margin-top:.3pt;width:72.7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" filled="f" stroked="f">
                      <v:textbox>
                        <w:txbxContent>
                          <w:p w:rsidR="00025420" w:rsidRPr="00D7558C" w:rsidRDefault="00025420" w:rsidP="00025420">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Pr="00025420">
              <w:rPr>
                <w:rFonts w:ascii="Kalinga" w:hAnsi="Kalinga" w:cs="Kalinga"/>
                <w:b/>
                <w:sz w:val="24"/>
                <w:szCs w:val="24"/>
                <w:u w:val="single"/>
              </w:rPr>
              <w:t>2013</w:t>
            </w:r>
            <w:r>
              <w:rPr>
                <w:rFonts w:ascii="Kalinga" w:hAnsi="Kalinga" w:cs="Kalinga"/>
                <w:b/>
                <w:sz w:val="24"/>
                <w:szCs w:val="24"/>
                <w:u w:val="single"/>
              </w:rPr>
              <w:t xml:space="preserve"> b</w:t>
            </w:r>
          </w:p>
          <w:p w:rsidR="00025420" w:rsidRPr="00025420" w:rsidRDefault="00025420" w:rsidP="00025420">
            <w:pPr>
              <w:rPr>
                <w:rFonts w:ascii="Kalinga" w:hAnsi="Kalinga" w:cs="Kalinga"/>
                <w:noProof/>
                <w:sz w:val="24"/>
                <w:szCs w:val="24"/>
                <w:lang w:eastAsia="en-GB"/>
              </w:rPr>
            </w:pPr>
            <w:r w:rsidRPr="00025420">
              <w:rPr>
                <w:rFonts w:ascii="Kalinga" w:hAnsi="Kalinga" w:cs="Kalinga"/>
                <w:noProof/>
                <w:sz w:val="24"/>
                <w:szCs w:val="24"/>
                <w:lang w:eastAsia="en-GB"/>
              </w:rPr>
              <w:t>Suggest the impact that an out of town shopping centre may have had on the traditional Central Business District (CBD) of Plymouth or any other named city you have studied in a developed country.</w:t>
            </w:r>
          </w:p>
          <w:p w:rsidR="00025420" w:rsidRPr="00025420" w:rsidRDefault="00025420" w:rsidP="00025420">
            <w:pPr>
              <w:jc w:val="right"/>
              <w:rPr>
                <w:b/>
                <w:noProof/>
                <w:lang w:eastAsia="en-GB"/>
              </w:rPr>
            </w:pPr>
            <w:r w:rsidRPr="00025420">
              <w:rPr>
                <w:rFonts w:ascii="Kalinga" w:hAnsi="Kalinga" w:cs="Kalinga"/>
                <w:b/>
                <w:noProof/>
                <w:sz w:val="24"/>
                <w:szCs w:val="24"/>
                <w:lang w:eastAsia="en-GB"/>
              </w:rPr>
              <w:t>6</w:t>
            </w:r>
          </w:p>
        </w:tc>
        <w:tc>
          <w:tcPr>
            <w:tcW w:w="5658" w:type="dxa"/>
          </w:tcPr>
          <w:p w:rsidR="00025420" w:rsidRPr="00E83E25" w:rsidRDefault="00025420" w:rsidP="00025420">
            <w:pPr>
              <w:jc w:val="center"/>
              <w:rPr>
                <w:b/>
                <w:u w:val="single"/>
              </w:rPr>
            </w:pPr>
            <w:r>
              <w:rPr>
                <w:b/>
                <w:u w:val="single"/>
              </w:rPr>
              <w:t>ANSWER</w:t>
            </w:r>
          </w:p>
          <w:p w:rsidR="00025420" w:rsidRDefault="00025420" w:rsidP="00D7558C">
            <w:pPr>
              <w:jc w:val="center"/>
              <w:rPr>
                <w:b/>
                <w:u w:val="single"/>
              </w:rPr>
            </w:pPr>
          </w:p>
        </w:tc>
      </w:tr>
      <w:tr w:rsidR="00D7558C" w:rsidTr="00D7558C">
        <w:trPr>
          <w:trHeight w:val="3402"/>
        </w:trPr>
        <w:tc>
          <w:tcPr>
            <w:tcW w:w="5658" w:type="dxa"/>
          </w:tcPr>
          <w:p w:rsidR="00D7558C" w:rsidRDefault="00D7558C" w:rsidP="00D7558C">
            <w:pPr>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61312" behindDoc="0" locked="0" layoutInCell="1" allowOverlap="1" wp14:anchorId="55B7D2DF" wp14:editId="08219586">
                      <wp:simplePos x="0" y="0"/>
                      <wp:positionH relativeFrom="column">
                        <wp:posOffset>1270</wp:posOffset>
                      </wp:positionH>
                      <wp:positionV relativeFrom="paragraph">
                        <wp:posOffset>3811</wp:posOffset>
                      </wp:positionV>
                      <wp:extent cx="923925"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D7558C" w:rsidRPr="00D7558C" w:rsidRDefault="00D7558C" w:rsidP="00D7558C">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3pt;width:72.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" filled="f" stroked="f">
                      <v:fill o:detectmouseclick="t"/>
                      <v:textbox>
                        <w:txbxContent>
                          <w:p w:rsidR="00D7558C" w:rsidRPr="00D7558C" w:rsidRDefault="00D7558C" w:rsidP="00D7558C">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Pr="00D154F8">
              <w:rPr>
                <w:rFonts w:ascii="Kalinga" w:hAnsi="Kalinga" w:cs="Kalinga"/>
                <w:b/>
                <w:sz w:val="24"/>
                <w:szCs w:val="24"/>
                <w:u w:val="single"/>
              </w:rPr>
              <w:t>2012</w:t>
            </w:r>
          </w:p>
          <w:p w:rsidR="00D7558C" w:rsidRPr="00D154F8" w:rsidRDefault="00D7558C" w:rsidP="00D7558C">
            <w:pPr>
              <w:jc w:val="center"/>
              <w:rPr>
                <w:rFonts w:ascii="Kalinga" w:hAnsi="Kalinga" w:cs="Kalinga"/>
                <w:b/>
                <w:sz w:val="24"/>
                <w:szCs w:val="24"/>
                <w:u w:val="single"/>
              </w:rPr>
            </w:pPr>
          </w:p>
          <w:p w:rsidR="00A66162" w:rsidRDefault="00A66162" w:rsidP="00D7558C">
            <w:pPr>
              <w:autoSpaceDE w:val="0"/>
              <w:autoSpaceDN w:val="0"/>
              <w:adjustRightInd w:val="0"/>
              <w:rPr>
                <w:rFonts w:ascii="Kalinga" w:hAnsi="Kalinga" w:cs="Kalinga"/>
                <w:sz w:val="24"/>
                <w:szCs w:val="24"/>
              </w:rPr>
            </w:pP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 xml:space="preserve">For a named Developed World city you have studied, </w:t>
            </w:r>
            <w:r w:rsidRPr="00D154F8">
              <w:rPr>
                <w:rFonts w:ascii="Kalinga" w:hAnsi="Kalinga" w:cs="Kalinga"/>
                <w:b/>
                <w:bCs/>
                <w:sz w:val="24"/>
                <w:szCs w:val="24"/>
              </w:rPr>
              <w:t xml:space="preserve">describe </w:t>
            </w:r>
            <w:r w:rsidRPr="00D154F8">
              <w:rPr>
                <w:rFonts w:ascii="Kalinga" w:hAnsi="Kalinga" w:cs="Kalinga"/>
                <w:sz w:val="24"/>
                <w:szCs w:val="24"/>
              </w:rPr>
              <w:t>the changes that have taken place in the Central Business District (CBD).</w:t>
            </w:r>
          </w:p>
          <w:p w:rsidR="00D7558C" w:rsidRPr="00D154F8" w:rsidRDefault="00D7558C" w:rsidP="00D7558C">
            <w:pPr>
              <w:rPr>
                <w:rFonts w:ascii="Kalinga" w:hAnsi="Kalinga" w:cs="Kalinga"/>
                <w:sz w:val="24"/>
                <w:szCs w:val="24"/>
              </w:rPr>
            </w:pPr>
            <w:r w:rsidRPr="00D154F8">
              <w:rPr>
                <w:rFonts w:ascii="Kalinga" w:hAnsi="Kalinga" w:cs="Kalinga"/>
                <w:sz w:val="24"/>
                <w:szCs w:val="24"/>
              </w:rPr>
              <w:t>Your answer should refer to specific named locations within your chosen city.</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8</w:t>
            </w:r>
          </w:p>
          <w:p w:rsidR="00D7558C" w:rsidRPr="00D154F8" w:rsidRDefault="00D7558C" w:rsidP="00D7558C">
            <w:pPr>
              <w:rPr>
                <w:rFonts w:ascii="Kalinga" w:hAnsi="Kalinga" w:cs="Kalinga"/>
                <w:b/>
                <w:sz w:val="24"/>
                <w:szCs w:val="24"/>
                <w:u w:val="single"/>
              </w:rPr>
            </w:pPr>
          </w:p>
        </w:tc>
        <w:tc>
          <w:tcPr>
            <w:tcW w:w="5658" w:type="dxa"/>
          </w:tcPr>
          <w:p w:rsidR="00D7558C" w:rsidRPr="00E83E25" w:rsidRDefault="00D7558C" w:rsidP="00D7558C">
            <w:pPr>
              <w:jc w:val="center"/>
              <w:rPr>
                <w:b/>
                <w:u w:val="single"/>
              </w:rPr>
            </w:pPr>
            <w:r>
              <w:rPr>
                <w:b/>
                <w:u w:val="single"/>
              </w:rPr>
              <w:t>ANSWER</w:t>
            </w:r>
          </w:p>
          <w:p w:rsidR="00D7558C" w:rsidRPr="00CD4F2D" w:rsidRDefault="00D7558C" w:rsidP="00D7558C">
            <w:pPr>
              <w:pStyle w:val="Default"/>
              <w:rPr>
                <w:rFonts w:ascii="Kalinga" w:hAnsi="Kalinga" w:cs="Kalinga"/>
                <w:b/>
                <w:sz w:val="16"/>
                <w:szCs w:val="16"/>
              </w:rPr>
            </w:pPr>
            <w:r w:rsidRPr="00CD4F2D">
              <w:rPr>
                <w:rFonts w:ascii="Kalinga" w:hAnsi="Kalinga" w:cs="Kalinga"/>
                <w:b/>
                <w:sz w:val="16"/>
                <w:szCs w:val="16"/>
              </w:rPr>
              <w:t>Glasgow</w:t>
            </w:r>
          </w:p>
          <w:p w:rsidR="00D7558C" w:rsidRPr="00CD4F2D" w:rsidRDefault="00D7558C" w:rsidP="00D7558C">
            <w:pPr>
              <w:pStyle w:val="Default"/>
              <w:rPr>
                <w:rFonts w:ascii="Kalinga" w:hAnsi="Kalinga" w:cs="Kalinga"/>
                <w:sz w:val="16"/>
                <w:szCs w:val="16"/>
              </w:rPr>
            </w:pPr>
            <w:proofErr w:type="spellStart"/>
            <w:r w:rsidRPr="00CD4F2D">
              <w:rPr>
                <w:rFonts w:ascii="Kalinga" w:hAnsi="Kalinga" w:cs="Kalinga"/>
                <w:sz w:val="16"/>
                <w:szCs w:val="16"/>
              </w:rPr>
              <w:t>Pedestrianisation</w:t>
            </w:r>
            <w:proofErr w:type="spellEnd"/>
            <w:r w:rsidRPr="00CD4F2D">
              <w:rPr>
                <w:rFonts w:ascii="Kalinga" w:hAnsi="Kalinga" w:cs="Kalinga"/>
                <w:sz w:val="16"/>
                <w:szCs w:val="16"/>
              </w:rPr>
              <w:t xml:space="preserve"> and landscaping of CBD roads </w:t>
            </w:r>
            <w:proofErr w:type="spellStart"/>
            <w:r w:rsidRPr="00CD4F2D">
              <w:rPr>
                <w:rFonts w:ascii="Kalinga" w:hAnsi="Kalinga" w:cs="Kalinga"/>
                <w:sz w:val="16"/>
                <w:szCs w:val="16"/>
              </w:rPr>
              <w:t>eg</w:t>
            </w:r>
            <w:proofErr w:type="spellEnd"/>
            <w:r w:rsidRPr="00CD4F2D">
              <w:rPr>
                <w:rFonts w:ascii="Kalinga" w:hAnsi="Kalinga" w:cs="Kalinga"/>
                <w:sz w:val="16"/>
                <w:szCs w:val="16"/>
              </w:rPr>
              <w:t xml:space="preserve"> Buchanan Street, Argyle Street </w:t>
            </w:r>
            <w:proofErr w:type="spellStart"/>
            <w:r w:rsidRPr="00CD4F2D">
              <w:rPr>
                <w:rFonts w:ascii="Kalinga" w:hAnsi="Kalinga" w:cs="Kalinga"/>
                <w:sz w:val="16"/>
                <w:szCs w:val="16"/>
              </w:rPr>
              <w:t>etc</w:t>
            </w:r>
            <w:proofErr w:type="spellEnd"/>
            <w:r w:rsidRPr="00CD4F2D">
              <w:rPr>
                <w:rFonts w:ascii="Kalinga" w:hAnsi="Kalinga" w:cs="Kalinga"/>
                <w:sz w:val="16"/>
                <w:szCs w:val="16"/>
              </w:rPr>
              <w:t xml:space="preserve"> to reduce traffic flow in and around the CBD – to increase pedestrian safety and improve air quality and environment. Upgrading of CBD open space </w:t>
            </w:r>
            <w:proofErr w:type="spellStart"/>
            <w:r w:rsidRPr="00CD4F2D">
              <w:rPr>
                <w:rFonts w:ascii="Kalinga" w:hAnsi="Kalinga" w:cs="Kalinga"/>
                <w:sz w:val="16"/>
                <w:szCs w:val="16"/>
              </w:rPr>
              <w:t>eg</w:t>
            </w:r>
            <w:proofErr w:type="spellEnd"/>
            <w:r w:rsidRPr="00CD4F2D">
              <w:rPr>
                <w:rFonts w:ascii="Kalinga" w:hAnsi="Kalinga" w:cs="Kalinga"/>
                <w:sz w:val="16"/>
                <w:szCs w:val="16"/>
              </w:rPr>
              <w:t xml:space="preserve"> George Square. </w:t>
            </w:r>
          </w:p>
          <w:p w:rsidR="00D7558C" w:rsidRPr="00CD4F2D" w:rsidRDefault="00D7558C" w:rsidP="00D7558C">
            <w:pPr>
              <w:pStyle w:val="Default"/>
              <w:rPr>
                <w:rFonts w:ascii="Kalinga" w:hAnsi="Kalinga" w:cs="Kalinga"/>
                <w:sz w:val="16"/>
                <w:szCs w:val="16"/>
              </w:rPr>
            </w:pPr>
            <w:r w:rsidRPr="00CD4F2D">
              <w:rPr>
                <w:rFonts w:ascii="Kalinga" w:hAnsi="Kalinga" w:cs="Kalinga"/>
                <w:sz w:val="16"/>
                <w:szCs w:val="16"/>
              </w:rPr>
              <w:t>Diversification of city employment – much greater emphasis on tourist industry (significance of city-break holidays) leading to increased bed accommodation in new CBD hotels (Hilton, Radisson). Hotels can also tap into lucrative conference market given Glasgow’s improved image as a tourist and cultural centre.</w:t>
            </w:r>
          </w:p>
          <w:p w:rsidR="00D7558C" w:rsidRPr="00CD4F2D" w:rsidRDefault="00D7558C" w:rsidP="00D7558C">
            <w:pPr>
              <w:pStyle w:val="Default"/>
              <w:rPr>
                <w:rFonts w:ascii="Kalinga" w:hAnsi="Kalinga" w:cs="Kalinga"/>
                <w:sz w:val="16"/>
                <w:szCs w:val="16"/>
              </w:rPr>
            </w:pPr>
            <w:r w:rsidRPr="00CD4F2D">
              <w:rPr>
                <w:rFonts w:ascii="Kalinga" w:hAnsi="Kalinga" w:cs="Kalinga"/>
                <w:sz w:val="16"/>
                <w:szCs w:val="16"/>
              </w:rPr>
              <w:t>Alteration of CBD road network – one-way streets (around George Square), bus lanes to discourage use of private transport and encourage use of public transport. Also achieved by increased metering and increased parking charges in and around CBD.</w:t>
            </w:r>
          </w:p>
          <w:p w:rsidR="00D7558C" w:rsidRPr="00CD4F2D" w:rsidRDefault="00D7558C" w:rsidP="00D7558C">
            <w:pPr>
              <w:pStyle w:val="Default"/>
              <w:rPr>
                <w:rFonts w:ascii="Kalinga" w:hAnsi="Kalinga" w:cs="Kalinga"/>
                <w:sz w:val="16"/>
                <w:szCs w:val="16"/>
              </w:rPr>
            </w:pPr>
            <w:r w:rsidRPr="00CD4F2D">
              <w:rPr>
                <w:rFonts w:ascii="Kalinga" w:hAnsi="Kalinga" w:cs="Kalinga"/>
                <w:sz w:val="16"/>
                <w:szCs w:val="16"/>
              </w:rPr>
              <w:t xml:space="preserve">Renovation and redevelopment of many CBD sites to provide modern hi-tech office space (Lloyds TSB, Direct Line </w:t>
            </w:r>
            <w:proofErr w:type="spellStart"/>
            <w:r w:rsidRPr="00CD4F2D">
              <w:rPr>
                <w:rFonts w:ascii="Kalinga" w:hAnsi="Kalinga" w:cs="Kalinga"/>
                <w:sz w:val="16"/>
                <w:szCs w:val="16"/>
              </w:rPr>
              <w:t>etc</w:t>
            </w:r>
            <w:proofErr w:type="spellEnd"/>
            <w:r w:rsidRPr="00CD4F2D">
              <w:rPr>
                <w:rFonts w:ascii="Kalinga" w:hAnsi="Kalinga" w:cs="Kalinga"/>
                <w:sz w:val="16"/>
                <w:szCs w:val="16"/>
              </w:rPr>
              <w:t>) and residential apartments (Fusion Development, Robertson Street).</w:t>
            </w:r>
          </w:p>
          <w:p w:rsidR="00D7558C" w:rsidRPr="00D7558C" w:rsidRDefault="00D7558C" w:rsidP="00D7558C">
            <w:pPr>
              <w:pStyle w:val="Default"/>
              <w:rPr>
                <w:rFonts w:ascii="Kalinga" w:hAnsi="Kalinga" w:cs="Kalinga"/>
                <w:sz w:val="16"/>
                <w:szCs w:val="16"/>
              </w:rPr>
            </w:pPr>
            <w:r w:rsidRPr="00CD4F2D">
              <w:rPr>
                <w:rFonts w:ascii="Kalinga" w:hAnsi="Kalinga" w:cs="Kalinga"/>
                <w:sz w:val="16"/>
                <w:szCs w:val="16"/>
              </w:rPr>
              <w:t xml:space="preserve">Building of M8 and M74 extension all designed to keep traffic off CBD roads. </w:t>
            </w:r>
            <w:r>
              <w:rPr>
                <w:rFonts w:ascii="Kalinga" w:hAnsi="Kalinga" w:cs="Kalinga"/>
                <w:sz w:val="16"/>
                <w:szCs w:val="16"/>
              </w:rPr>
              <w:t xml:space="preserve"> </w:t>
            </w:r>
            <w:r w:rsidRPr="00CD4F2D">
              <w:rPr>
                <w:rFonts w:ascii="Kalinga" w:hAnsi="Kalinga" w:cs="Kalinga"/>
                <w:sz w:val="16"/>
                <w:szCs w:val="16"/>
              </w:rPr>
              <w:t xml:space="preserve">Younger, more affluent population continues to be attracted to central city area by long-standing concentration of up-market pubs, clubs, cinemas </w:t>
            </w:r>
            <w:proofErr w:type="spellStart"/>
            <w:r w:rsidRPr="00CD4F2D">
              <w:rPr>
                <w:rFonts w:ascii="Kalinga" w:hAnsi="Kalinga" w:cs="Kalinga"/>
                <w:sz w:val="16"/>
                <w:szCs w:val="16"/>
              </w:rPr>
              <w:t>etc</w:t>
            </w:r>
            <w:proofErr w:type="spellEnd"/>
            <w:r w:rsidRPr="00CD4F2D">
              <w:rPr>
                <w:rFonts w:ascii="Kalinga" w:hAnsi="Kalinga" w:cs="Kalinga"/>
                <w:sz w:val="16"/>
                <w:szCs w:val="16"/>
              </w:rPr>
              <w:t xml:space="preserve"> (</w:t>
            </w:r>
            <w:proofErr w:type="spellStart"/>
            <w:r w:rsidRPr="00CD4F2D">
              <w:rPr>
                <w:rFonts w:ascii="Kalinga" w:hAnsi="Kalinga" w:cs="Kalinga"/>
                <w:sz w:val="16"/>
                <w:szCs w:val="16"/>
              </w:rPr>
              <w:t>Cineworld</w:t>
            </w:r>
            <w:proofErr w:type="spellEnd"/>
            <w:r w:rsidRPr="00CD4F2D">
              <w:rPr>
                <w:rFonts w:ascii="Kalinga" w:hAnsi="Kalinga" w:cs="Kalinga"/>
                <w:sz w:val="16"/>
                <w:szCs w:val="16"/>
              </w:rPr>
              <w:t xml:space="preserve"> in Renfrew Street).</w:t>
            </w:r>
          </w:p>
        </w:tc>
      </w:tr>
      <w:tr w:rsidR="00D7558C" w:rsidTr="00D7558C">
        <w:trPr>
          <w:trHeight w:val="3402"/>
        </w:trPr>
        <w:tc>
          <w:tcPr>
            <w:tcW w:w="5658" w:type="dxa"/>
          </w:tcPr>
          <w:p w:rsidR="00D7558C" w:rsidRDefault="00A66162" w:rsidP="00D7558C">
            <w:pPr>
              <w:autoSpaceDE w:val="0"/>
              <w:autoSpaceDN w:val="0"/>
              <w:adjustRightInd w:val="0"/>
              <w:jc w:val="center"/>
              <w:rPr>
                <w:rFonts w:ascii="Kalinga" w:hAnsi="Kalinga" w:cs="Kalinga"/>
                <w:b/>
                <w:sz w:val="24"/>
                <w:szCs w:val="24"/>
                <w:u w:val="single"/>
              </w:rPr>
            </w:pPr>
            <w:r>
              <w:rPr>
                <w:noProof/>
                <w:lang w:eastAsia="en-GB"/>
              </w:rPr>
              <w:lastRenderedPageBreak/>
              <mc:AlternateContent>
                <mc:Choice Requires="wps">
                  <w:drawing>
                    <wp:anchor distT="0" distB="0" distL="114300" distR="114300" simplePos="0" relativeHeight="251665408" behindDoc="0" locked="0" layoutInCell="1" allowOverlap="1" wp14:anchorId="5B0AF11C" wp14:editId="4DD096EA">
                      <wp:simplePos x="0" y="0"/>
                      <wp:positionH relativeFrom="column">
                        <wp:posOffset>-46355</wp:posOffset>
                      </wp:positionH>
                      <wp:positionV relativeFrom="paragraph">
                        <wp:posOffset>111760</wp:posOffset>
                      </wp:positionV>
                      <wp:extent cx="92392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E92363" w:rsidRPr="00D7558C" w:rsidRDefault="00E92363" w:rsidP="00E92363">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65pt;margin-top:8.8pt;width:72.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" filled="f" stroked="f">
                      <v:fill o:detectmouseclick="t"/>
                      <v:textbox>
                        <w:txbxContent>
                          <w:p w:rsidR="00E92363" w:rsidRPr="00D7558C" w:rsidRDefault="00E92363" w:rsidP="00E92363">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2012 b</w:t>
            </w:r>
          </w:p>
          <w:p w:rsidR="00D7558C" w:rsidRPr="00D154F8" w:rsidRDefault="00D7558C" w:rsidP="00D7558C">
            <w:pPr>
              <w:autoSpaceDE w:val="0"/>
              <w:autoSpaceDN w:val="0"/>
              <w:adjustRightInd w:val="0"/>
              <w:jc w:val="center"/>
              <w:rPr>
                <w:rFonts w:ascii="Kalinga" w:hAnsi="Kalinga" w:cs="Kalinga"/>
                <w:b/>
                <w:sz w:val="24"/>
                <w:szCs w:val="24"/>
                <w:u w:val="single"/>
              </w:rPr>
            </w:pP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w:t>
            </w:r>
          </w:p>
          <w:p w:rsidR="008F1616" w:rsidRDefault="00D7558C" w:rsidP="00D7558C">
            <w:pPr>
              <w:autoSpaceDE w:val="0"/>
              <w:autoSpaceDN w:val="0"/>
              <w:adjustRightInd w:val="0"/>
              <w:rPr>
                <w:rFonts w:ascii="Kalinga" w:hAnsi="Kalinga" w:cs="Kalinga"/>
                <w:sz w:val="24"/>
                <w:szCs w:val="24"/>
              </w:rPr>
            </w:pPr>
            <w:r w:rsidRPr="00D154F8">
              <w:rPr>
                <w:rFonts w:ascii="Kalinga" w:hAnsi="Kalinga" w:cs="Kalinga"/>
                <w:b/>
                <w:bCs/>
                <w:sz w:val="24"/>
                <w:szCs w:val="24"/>
              </w:rPr>
              <w:t xml:space="preserve">Describe </w:t>
            </w:r>
            <w:r w:rsidRPr="00D154F8">
              <w:rPr>
                <w:rFonts w:ascii="Kalinga" w:hAnsi="Kalinga" w:cs="Kalinga"/>
                <w:sz w:val="24"/>
                <w:szCs w:val="24"/>
              </w:rPr>
              <w:t xml:space="preserve">and </w:t>
            </w:r>
            <w:r w:rsidRPr="00D154F8">
              <w:rPr>
                <w:rFonts w:ascii="Kalinga" w:hAnsi="Kalinga" w:cs="Kalinga"/>
                <w:b/>
                <w:bCs/>
                <w:sz w:val="24"/>
                <w:szCs w:val="24"/>
              </w:rPr>
              <w:t xml:space="preserve">explain </w:t>
            </w:r>
            <w:r w:rsidRPr="00D154F8">
              <w:rPr>
                <w:rFonts w:ascii="Kalinga" w:hAnsi="Kalinga" w:cs="Kalinga"/>
                <w:sz w:val="24"/>
                <w:szCs w:val="24"/>
              </w:rPr>
              <w:t xml:space="preserve">the main urban landscape characteristics of </w:t>
            </w:r>
            <w:r w:rsidRPr="00D154F8">
              <w:rPr>
                <w:rFonts w:ascii="Kalinga" w:hAnsi="Kalinga" w:cs="Kalinga"/>
                <w:b/>
                <w:bCs/>
                <w:sz w:val="24"/>
                <w:szCs w:val="24"/>
              </w:rPr>
              <w:t xml:space="preserve">either </w:t>
            </w:r>
            <w:r w:rsidRPr="00D154F8">
              <w:rPr>
                <w:rFonts w:ascii="Kalinga" w:hAnsi="Kalinga" w:cs="Kalinga"/>
                <w:sz w:val="24"/>
                <w:szCs w:val="24"/>
              </w:rPr>
              <w:t xml:space="preserve">the inner city </w:t>
            </w:r>
            <w:r w:rsidRPr="00D154F8">
              <w:rPr>
                <w:rFonts w:ascii="Kalinga" w:hAnsi="Kalinga" w:cs="Kalinga"/>
                <w:b/>
                <w:bCs/>
                <w:sz w:val="24"/>
                <w:szCs w:val="24"/>
              </w:rPr>
              <w:t xml:space="preserve">or </w:t>
            </w:r>
            <w:r w:rsidRPr="00D154F8">
              <w:rPr>
                <w:rFonts w:ascii="Kalinga" w:hAnsi="Kalinga" w:cs="Kalinga"/>
                <w:sz w:val="24"/>
                <w:szCs w:val="24"/>
              </w:rPr>
              <w:t>the outer suburbs.</w:t>
            </w:r>
            <w:r>
              <w:rPr>
                <w:rFonts w:ascii="Kalinga" w:hAnsi="Kalinga" w:cs="Kalinga"/>
                <w:sz w:val="24"/>
                <w:szCs w:val="24"/>
              </w:rPr>
              <w:t xml:space="preserve">                                </w:t>
            </w:r>
          </w:p>
          <w:p w:rsidR="00D7558C" w:rsidRDefault="00D7558C" w:rsidP="008F1616">
            <w:pPr>
              <w:autoSpaceDE w:val="0"/>
              <w:autoSpaceDN w:val="0"/>
              <w:adjustRightInd w:val="0"/>
              <w:jc w:val="right"/>
              <w:rPr>
                <w:rFonts w:ascii="Kalinga" w:hAnsi="Kalinga" w:cs="Kalinga"/>
                <w:b/>
                <w:sz w:val="24"/>
                <w:szCs w:val="24"/>
              </w:rPr>
            </w:pPr>
            <w:r w:rsidRPr="008F1616">
              <w:rPr>
                <w:rFonts w:ascii="Kalinga" w:hAnsi="Kalinga" w:cs="Kalinga"/>
                <w:b/>
                <w:sz w:val="24"/>
                <w:szCs w:val="24"/>
              </w:rPr>
              <w:t>6</w:t>
            </w:r>
          </w:p>
          <w:p w:rsidR="00A66162" w:rsidRDefault="00A66162" w:rsidP="008F1616">
            <w:pPr>
              <w:autoSpaceDE w:val="0"/>
              <w:autoSpaceDN w:val="0"/>
              <w:adjustRightInd w:val="0"/>
              <w:jc w:val="right"/>
              <w:rPr>
                <w:rFonts w:ascii="Kalinga" w:hAnsi="Kalinga" w:cs="Kalinga"/>
                <w:b/>
                <w:sz w:val="24"/>
                <w:szCs w:val="24"/>
              </w:rPr>
            </w:pPr>
          </w:p>
          <w:p w:rsidR="00A66162" w:rsidRDefault="00A66162" w:rsidP="008F1616">
            <w:pPr>
              <w:autoSpaceDE w:val="0"/>
              <w:autoSpaceDN w:val="0"/>
              <w:adjustRightInd w:val="0"/>
              <w:jc w:val="right"/>
              <w:rPr>
                <w:rFonts w:ascii="Kalinga" w:hAnsi="Kalinga" w:cs="Kalinga"/>
                <w:b/>
                <w:sz w:val="24"/>
                <w:szCs w:val="24"/>
              </w:rPr>
            </w:pPr>
          </w:p>
          <w:p w:rsidR="00A66162" w:rsidRPr="008F1616" w:rsidRDefault="00A66162" w:rsidP="008F1616">
            <w:pPr>
              <w:autoSpaceDE w:val="0"/>
              <w:autoSpaceDN w:val="0"/>
              <w:adjustRightInd w:val="0"/>
              <w:jc w:val="right"/>
              <w:rPr>
                <w:rFonts w:ascii="Kalinga" w:hAnsi="Kalinga" w:cs="Kalinga"/>
                <w:b/>
                <w:sz w:val="24"/>
                <w:szCs w:val="24"/>
              </w:rPr>
            </w:pPr>
          </w:p>
        </w:tc>
        <w:tc>
          <w:tcPr>
            <w:tcW w:w="5658" w:type="dxa"/>
          </w:tcPr>
          <w:p w:rsidR="00D7558C" w:rsidRDefault="00D7558C" w:rsidP="00D7558C">
            <w:pPr>
              <w:pStyle w:val="Default"/>
              <w:jc w:val="center"/>
              <w:rPr>
                <w:b/>
                <w:sz w:val="20"/>
                <w:szCs w:val="20"/>
                <w:u w:val="single"/>
              </w:rPr>
            </w:pPr>
            <w:r w:rsidRPr="00CD4F2D">
              <w:rPr>
                <w:b/>
                <w:sz w:val="20"/>
                <w:szCs w:val="20"/>
                <w:u w:val="single"/>
              </w:rPr>
              <w:t>ANSWER</w:t>
            </w:r>
          </w:p>
          <w:p w:rsidR="00A66162" w:rsidRPr="00CD4F2D" w:rsidRDefault="00A66162" w:rsidP="00D7558C">
            <w:pPr>
              <w:pStyle w:val="Default"/>
              <w:jc w:val="center"/>
              <w:rPr>
                <w:b/>
                <w:sz w:val="20"/>
                <w:szCs w:val="20"/>
                <w:u w:val="single"/>
              </w:rPr>
            </w:pPr>
          </w:p>
          <w:p w:rsidR="00D7558C" w:rsidRPr="00552D3B" w:rsidRDefault="00D7558C" w:rsidP="00D7558C">
            <w:pPr>
              <w:rPr>
                <w:sz w:val="18"/>
                <w:szCs w:val="18"/>
              </w:rPr>
            </w:pPr>
            <w:r w:rsidRPr="00552D3B">
              <w:rPr>
                <w:b/>
                <w:bCs/>
                <w:sz w:val="18"/>
                <w:szCs w:val="18"/>
              </w:rPr>
              <w:t>Inner City</w:t>
            </w:r>
            <w:r w:rsidRPr="00552D3B">
              <w:rPr>
                <w:sz w:val="18"/>
                <w:szCs w:val="18"/>
              </w:rPr>
              <w:t>: Transition zone, first developed in the 19th century, mixture of old and newer buildings (recent regeneration to encourage more people to live there), high density of tenement or terraced housing, high-rise flats, derelict land and waste around, redevelopment occurring, new houses of mixed type, lack of greenery and open space, environmental improvements exist in some areas etc.</w:t>
            </w:r>
          </w:p>
          <w:p w:rsidR="00D7558C" w:rsidRPr="00552D3B" w:rsidRDefault="00D7558C" w:rsidP="00D7558C">
            <w:pPr>
              <w:rPr>
                <w:sz w:val="18"/>
                <w:szCs w:val="18"/>
              </w:rPr>
            </w:pPr>
          </w:p>
          <w:p w:rsidR="00D7558C" w:rsidRPr="00CD4F2D" w:rsidRDefault="00D7558C" w:rsidP="00D7558C">
            <w:pPr>
              <w:rPr>
                <w:rFonts w:ascii="Kalinga" w:hAnsi="Kalinga" w:cs="Kalinga"/>
                <w:sz w:val="24"/>
                <w:szCs w:val="24"/>
              </w:rPr>
            </w:pPr>
            <w:r w:rsidRPr="00552D3B">
              <w:rPr>
                <w:b/>
                <w:bCs/>
                <w:sz w:val="18"/>
                <w:szCs w:val="18"/>
              </w:rPr>
              <w:t>Outer Suburbs</w:t>
            </w:r>
            <w:r w:rsidRPr="00552D3B">
              <w:rPr>
                <w:sz w:val="18"/>
                <w:szCs w:val="18"/>
              </w:rPr>
              <w:t>: Modern late 20th/early 21st century semi-detached and detached housing, gardens and greenery around the areas, low density and high quality environment with well-planned street patterns of crescents and cul-de-sacs. Some outer-city council estates with flats, high rise and mixed housing. Growths of car ownership, commuting and demand for quieter and safer residential environments have led to the growth of these areas. Candidates may refer to land values.</w:t>
            </w:r>
          </w:p>
        </w:tc>
      </w:tr>
      <w:tr w:rsidR="00D7558C" w:rsidTr="00D7558C">
        <w:trPr>
          <w:trHeight w:val="3402"/>
        </w:trPr>
        <w:tc>
          <w:tcPr>
            <w:tcW w:w="5658" w:type="dxa"/>
          </w:tcPr>
          <w:p w:rsidR="00D7558C" w:rsidRDefault="008F1616" w:rsidP="00D7558C">
            <w:pPr>
              <w:autoSpaceDE w:val="0"/>
              <w:autoSpaceDN w:val="0"/>
              <w:adjustRightInd w:val="0"/>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67456" behindDoc="0" locked="0" layoutInCell="1" allowOverlap="1" wp14:anchorId="51A537E7" wp14:editId="4A5E8484">
                      <wp:simplePos x="0" y="0"/>
                      <wp:positionH relativeFrom="column">
                        <wp:posOffset>1270</wp:posOffset>
                      </wp:positionH>
                      <wp:positionV relativeFrom="paragraph">
                        <wp:posOffset>-635</wp:posOffset>
                      </wp:positionV>
                      <wp:extent cx="923925"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pt;margin-top:-.05pt;width:72.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2011</w:t>
            </w:r>
          </w:p>
          <w:p w:rsidR="00D7558C" w:rsidRPr="00D154F8" w:rsidRDefault="00D7558C" w:rsidP="00D7558C">
            <w:pPr>
              <w:autoSpaceDE w:val="0"/>
              <w:autoSpaceDN w:val="0"/>
              <w:adjustRightInd w:val="0"/>
              <w:jc w:val="center"/>
              <w:rPr>
                <w:rFonts w:ascii="Kalinga" w:hAnsi="Kalinga" w:cs="Kalinga"/>
                <w:b/>
                <w:sz w:val="24"/>
                <w:szCs w:val="24"/>
                <w:u w:val="single"/>
              </w:rPr>
            </w:pPr>
          </w:p>
          <w:p w:rsidR="00A66162" w:rsidRDefault="00A66162" w:rsidP="00D7558C">
            <w:pPr>
              <w:autoSpaceDE w:val="0"/>
              <w:autoSpaceDN w:val="0"/>
              <w:adjustRightInd w:val="0"/>
              <w:rPr>
                <w:rFonts w:ascii="Kalinga" w:hAnsi="Kalinga" w:cs="Kalinga"/>
                <w:sz w:val="24"/>
                <w:szCs w:val="24"/>
              </w:rPr>
            </w:pP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 xml:space="preserve">For a named city which you have studied in the Developed World, </w:t>
            </w:r>
            <w:r w:rsidRPr="00D154F8">
              <w:rPr>
                <w:rFonts w:ascii="Kalinga" w:hAnsi="Kalinga" w:cs="Kalinga"/>
                <w:b/>
                <w:bCs/>
                <w:sz w:val="24"/>
                <w:szCs w:val="24"/>
              </w:rPr>
              <w:t xml:space="preserve">explain </w:t>
            </w:r>
            <w:r w:rsidRPr="00D154F8">
              <w:rPr>
                <w:rFonts w:ascii="Kalinga" w:hAnsi="Kalinga" w:cs="Kalinga"/>
                <w:sz w:val="24"/>
                <w:szCs w:val="24"/>
              </w:rPr>
              <w:t>the ways</w:t>
            </w:r>
            <w:r>
              <w:rPr>
                <w:rFonts w:ascii="Kalinga" w:hAnsi="Kalinga" w:cs="Kalinga"/>
                <w:sz w:val="24"/>
                <w:szCs w:val="24"/>
              </w:rPr>
              <w:t xml:space="preserve"> </w:t>
            </w:r>
            <w:r w:rsidRPr="00D154F8">
              <w:rPr>
                <w:rFonts w:ascii="Kalinga" w:hAnsi="Kalinga" w:cs="Kalinga"/>
                <w:sz w:val="24"/>
                <w:szCs w:val="24"/>
              </w:rPr>
              <w:t xml:space="preserve">in which its site </w:t>
            </w:r>
            <w:r w:rsidRPr="00D154F8">
              <w:rPr>
                <w:rFonts w:ascii="Kalinga" w:hAnsi="Kalinga" w:cs="Kalinga"/>
                <w:b/>
                <w:bCs/>
                <w:sz w:val="24"/>
                <w:szCs w:val="24"/>
              </w:rPr>
              <w:t xml:space="preserve">and </w:t>
            </w:r>
            <w:r>
              <w:rPr>
                <w:rFonts w:ascii="Kalinga" w:hAnsi="Kalinga" w:cs="Kalinga"/>
                <w:sz w:val="24"/>
                <w:szCs w:val="24"/>
              </w:rPr>
              <w:t xml:space="preserve">situation contributed to </w:t>
            </w:r>
            <w:r w:rsidRPr="00D154F8">
              <w:rPr>
                <w:rFonts w:ascii="Kalinga" w:hAnsi="Kalinga" w:cs="Kalinga"/>
                <w:sz w:val="24"/>
                <w:szCs w:val="24"/>
              </w:rPr>
              <w:t>its growth.</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6</w:t>
            </w:r>
          </w:p>
          <w:p w:rsidR="00D7558C" w:rsidRDefault="00D7558C" w:rsidP="00D7558C">
            <w:pPr>
              <w:jc w:val="center"/>
              <w:rPr>
                <w:rFonts w:ascii="Kalinga" w:hAnsi="Kalinga" w:cs="Kalinga"/>
                <w:b/>
                <w:sz w:val="24"/>
                <w:szCs w:val="24"/>
                <w:u w:val="single"/>
              </w:rPr>
            </w:pPr>
          </w:p>
          <w:p w:rsidR="00A66162" w:rsidRDefault="00A66162" w:rsidP="00D7558C">
            <w:pPr>
              <w:jc w:val="center"/>
              <w:rPr>
                <w:rFonts w:ascii="Kalinga" w:hAnsi="Kalinga" w:cs="Kalinga"/>
                <w:b/>
                <w:sz w:val="24"/>
                <w:szCs w:val="24"/>
                <w:u w:val="single"/>
              </w:rPr>
            </w:pPr>
          </w:p>
          <w:p w:rsidR="00A66162" w:rsidRPr="00D154F8" w:rsidRDefault="00A66162" w:rsidP="00D7558C">
            <w:pPr>
              <w:jc w:val="center"/>
              <w:rPr>
                <w:rFonts w:ascii="Kalinga" w:hAnsi="Kalinga" w:cs="Kalinga"/>
                <w:b/>
                <w:sz w:val="24"/>
                <w:szCs w:val="24"/>
                <w:u w:val="single"/>
              </w:rPr>
            </w:pPr>
          </w:p>
        </w:tc>
        <w:tc>
          <w:tcPr>
            <w:tcW w:w="5658" w:type="dxa"/>
          </w:tcPr>
          <w:p w:rsidR="00D7558C" w:rsidRDefault="00D7558C" w:rsidP="00D7558C">
            <w:pPr>
              <w:jc w:val="center"/>
              <w:rPr>
                <w:b/>
                <w:u w:val="single"/>
              </w:rPr>
            </w:pPr>
            <w:r>
              <w:rPr>
                <w:b/>
                <w:u w:val="single"/>
              </w:rPr>
              <w:t>ANSWER</w:t>
            </w:r>
          </w:p>
          <w:p w:rsidR="00D7558C" w:rsidRPr="00552D3B" w:rsidRDefault="00D7558C" w:rsidP="00D7558C">
            <w:pPr>
              <w:jc w:val="center"/>
              <w:rPr>
                <w:sz w:val="18"/>
                <w:szCs w:val="18"/>
              </w:rPr>
            </w:pPr>
            <w:r w:rsidRPr="00552D3B">
              <w:rPr>
                <w:sz w:val="18"/>
                <w:szCs w:val="18"/>
              </w:rPr>
              <w:t>Answers will vary according to the city studied but may include reference to:</w:t>
            </w:r>
          </w:p>
          <w:p w:rsidR="00D7558C" w:rsidRPr="00552D3B" w:rsidRDefault="00D7558C" w:rsidP="00D7558C">
            <w:pPr>
              <w:jc w:val="center"/>
              <w:rPr>
                <w:b/>
                <w:bCs/>
                <w:sz w:val="18"/>
                <w:szCs w:val="18"/>
              </w:rPr>
            </w:pPr>
            <w:r w:rsidRPr="00552D3B">
              <w:rPr>
                <w:b/>
                <w:bCs/>
                <w:sz w:val="18"/>
                <w:szCs w:val="18"/>
              </w:rPr>
              <w:t>Site</w:t>
            </w:r>
          </w:p>
          <w:p w:rsidR="00D7558C" w:rsidRPr="00552D3B" w:rsidRDefault="00D7558C" w:rsidP="00D7558C">
            <w:pPr>
              <w:jc w:val="center"/>
              <w:rPr>
                <w:sz w:val="18"/>
                <w:szCs w:val="18"/>
              </w:rPr>
            </w:pPr>
            <w:r w:rsidRPr="00552D3B">
              <w:rPr>
                <w:sz w:val="18"/>
                <w:szCs w:val="18"/>
              </w:rPr>
              <w:t>Flat land.</w:t>
            </w:r>
          </w:p>
          <w:p w:rsidR="00D7558C" w:rsidRPr="00552D3B" w:rsidRDefault="00D7558C" w:rsidP="00D7558C">
            <w:pPr>
              <w:jc w:val="center"/>
              <w:rPr>
                <w:sz w:val="18"/>
                <w:szCs w:val="18"/>
              </w:rPr>
            </w:pPr>
            <w:r w:rsidRPr="00552D3B">
              <w:rPr>
                <w:sz w:val="18"/>
                <w:szCs w:val="18"/>
              </w:rPr>
              <w:t>Inside a large river meander</w:t>
            </w:r>
          </w:p>
          <w:p w:rsidR="00D7558C" w:rsidRPr="00552D3B" w:rsidRDefault="00D7558C" w:rsidP="00D7558C">
            <w:pPr>
              <w:jc w:val="center"/>
              <w:rPr>
                <w:sz w:val="18"/>
                <w:szCs w:val="18"/>
              </w:rPr>
            </w:pPr>
            <w:r w:rsidRPr="00552D3B">
              <w:rPr>
                <w:sz w:val="18"/>
                <w:szCs w:val="18"/>
              </w:rPr>
              <w:t xml:space="preserve">Early functions </w:t>
            </w:r>
            <w:proofErr w:type="spellStart"/>
            <w:r w:rsidRPr="00552D3B">
              <w:rPr>
                <w:sz w:val="18"/>
                <w:szCs w:val="18"/>
              </w:rPr>
              <w:t>eg</w:t>
            </w:r>
            <w:proofErr w:type="spellEnd"/>
            <w:r w:rsidRPr="00552D3B">
              <w:rPr>
                <w:sz w:val="18"/>
                <w:szCs w:val="18"/>
              </w:rPr>
              <w:t xml:space="preserve"> religious, defensive, trading site.</w:t>
            </w:r>
          </w:p>
          <w:p w:rsidR="00D7558C" w:rsidRPr="00552D3B" w:rsidRDefault="00D7558C" w:rsidP="00D7558C">
            <w:pPr>
              <w:jc w:val="center"/>
              <w:rPr>
                <w:sz w:val="18"/>
                <w:szCs w:val="18"/>
              </w:rPr>
            </w:pPr>
            <w:r w:rsidRPr="00552D3B">
              <w:rPr>
                <w:sz w:val="18"/>
                <w:szCs w:val="18"/>
              </w:rPr>
              <w:t>Raw materials</w:t>
            </w:r>
          </w:p>
          <w:p w:rsidR="00D7558C" w:rsidRPr="00552D3B" w:rsidRDefault="00D7558C" w:rsidP="00D7558C">
            <w:pPr>
              <w:jc w:val="center"/>
              <w:rPr>
                <w:sz w:val="18"/>
                <w:szCs w:val="18"/>
              </w:rPr>
            </w:pPr>
            <w:r w:rsidRPr="00552D3B">
              <w:rPr>
                <w:sz w:val="18"/>
                <w:szCs w:val="18"/>
              </w:rPr>
              <w:t>Lowest bridging point</w:t>
            </w:r>
          </w:p>
          <w:p w:rsidR="00D7558C" w:rsidRPr="00552D3B" w:rsidRDefault="00D7558C" w:rsidP="00D7558C">
            <w:pPr>
              <w:jc w:val="center"/>
              <w:rPr>
                <w:b/>
                <w:bCs/>
                <w:sz w:val="18"/>
                <w:szCs w:val="18"/>
              </w:rPr>
            </w:pPr>
            <w:r w:rsidRPr="00552D3B">
              <w:rPr>
                <w:b/>
                <w:bCs/>
                <w:sz w:val="18"/>
                <w:szCs w:val="18"/>
              </w:rPr>
              <w:t>Situation</w:t>
            </w:r>
          </w:p>
          <w:p w:rsidR="00D7558C" w:rsidRPr="00552D3B" w:rsidRDefault="00D7558C" w:rsidP="00D7558C">
            <w:pPr>
              <w:jc w:val="center"/>
              <w:rPr>
                <w:sz w:val="18"/>
                <w:szCs w:val="18"/>
              </w:rPr>
            </w:pPr>
            <w:r w:rsidRPr="00552D3B">
              <w:rPr>
                <w:sz w:val="18"/>
                <w:szCs w:val="18"/>
              </w:rPr>
              <w:t>Easily accessible to major settlements</w:t>
            </w:r>
          </w:p>
          <w:p w:rsidR="00D7558C" w:rsidRPr="00552D3B" w:rsidRDefault="00D7558C" w:rsidP="00D7558C">
            <w:pPr>
              <w:jc w:val="center"/>
              <w:rPr>
                <w:sz w:val="18"/>
                <w:szCs w:val="18"/>
              </w:rPr>
            </w:pPr>
            <w:r w:rsidRPr="00552D3B">
              <w:rPr>
                <w:sz w:val="18"/>
                <w:szCs w:val="18"/>
              </w:rPr>
              <w:t>Accessible to ports</w:t>
            </w:r>
          </w:p>
          <w:p w:rsidR="00D7558C" w:rsidRPr="00552D3B" w:rsidRDefault="00D7558C" w:rsidP="00D7558C">
            <w:pPr>
              <w:jc w:val="center"/>
              <w:rPr>
                <w:sz w:val="18"/>
                <w:szCs w:val="18"/>
              </w:rPr>
            </w:pPr>
            <w:r w:rsidRPr="00552D3B">
              <w:rPr>
                <w:sz w:val="18"/>
                <w:szCs w:val="18"/>
              </w:rPr>
              <w:t>Major route focus</w:t>
            </w:r>
          </w:p>
          <w:p w:rsidR="00D7558C" w:rsidRDefault="00D7558C" w:rsidP="00D7558C">
            <w:pPr>
              <w:jc w:val="center"/>
              <w:rPr>
                <w:b/>
                <w:u w:val="single"/>
              </w:rPr>
            </w:pPr>
            <w:r w:rsidRPr="00552D3B">
              <w:rPr>
                <w:sz w:val="18"/>
                <w:szCs w:val="18"/>
              </w:rPr>
              <w:t>Accessible to airports</w:t>
            </w:r>
          </w:p>
        </w:tc>
      </w:tr>
      <w:tr w:rsidR="00D7558C" w:rsidTr="00D7558C">
        <w:trPr>
          <w:trHeight w:val="3402"/>
        </w:trPr>
        <w:tc>
          <w:tcPr>
            <w:tcW w:w="5658" w:type="dxa"/>
          </w:tcPr>
          <w:p w:rsidR="00D7558C" w:rsidRDefault="008F1616" w:rsidP="00D7558C">
            <w:pPr>
              <w:autoSpaceDE w:val="0"/>
              <w:autoSpaceDN w:val="0"/>
              <w:adjustRightInd w:val="0"/>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69504" behindDoc="0" locked="0" layoutInCell="1" allowOverlap="1" wp14:anchorId="270E8F80" wp14:editId="74A3E947">
                      <wp:simplePos x="0" y="0"/>
                      <wp:positionH relativeFrom="column">
                        <wp:posOffset>20320</wp:posOffset>
                      </wp:positionH>
                      <wp:positionV relativeFrom="paragraph">
                        <wp:posOffset>22225</wp:posOffset>
                      </wp:positionV>
                      <wp:extent cx="923925"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6pt;margin-top:1.75pt;width:72.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2011 b</w:t>
            </w:r>
          </w:p>
          <w:p w:rsidR="00D7558C" w:rsidRPr="00D154F8" w:rsidRDefault="00D7558C" w:rsidP="00D7558C">
            <w:pPr>
              <w:autoSpaceDE w:val="0"/>
              <w:autoSpaceDN w:val="0"/>
              <w:adjustRightInd w:val="0"/>
              <w:jc w:val="center"/>
              <w:rPr>
                <w:rFonts w:ascii="Kalinga" w:hAnsi="Kalinga" w:cs="Kalinga"/>
                <w:b/>
                <w:sz w:val="24"/>
                <w:szCs w:val="24"/>
                <w:u w:val="single"/>
              </w:rPr>
            </w:pPr>
          </w:p>
          <w:p w:rsidR="00A66162" w:rsidRDefault="00A66162" w:rsidP="00D7558C">
            <w:pPr>
              <w:autoSpaceDE w:val="0"/>
              <w:autoSpaceDN w:val="0"/>
              <w:adjustRightInd w:val="0"/>
              <w:rPr>
                <w:rFonts w:ascii="Kalinga" w:hAnsi="Kalinga" w:cs="Kalinga"/>
                <w:sz w:val="24"/>
                <w:szCs w:val="24"/>
              </w:rPr>
            </w:pP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 xml:space="preserve">With reference to any Developed World City you have studied, </w:t>
            </w:r>
            <w:r w:rsidRPr="00D154F8">
              <w:rPr>
                <w:rFonts w:ascii="Kalinga" w:hAnsi="Kalinga" w:cs="Kalinga"/>
                <w:b/>
                <w:bCs/>
                <w:sz w:val="24"/>
                <w:szCs w:val="24"/>
              </w:rPr>
              <w:t xml:space="preserve">describe </w:t>
            </w:r>
            <w:r w:rsidRPr="00D154F8">
              <w:rPr>
                <w:rFonts w:ascii="Kalinga" w:hAnsi="Kalinga" w:cs="Kalinga"/>
                <w:sz w:val="24"/>
                <w:szCs w:val="24"/>
              </w:rPr>
              <w:t xml:space="preserve">and </w:t>
            </w:r>
            <w:r w:rsidRPr="00D154F8">
              <w:rPr>
                <w:rFonts w:ascii="Kalinga" w:hAnsi="Kalinga" w:cs="Kalinga"/>
                <w:b/>
                <w:bCs/>
                <w:sz w:val="24"/>
                <w:szCs w:val="24"/>
              </w:rPr>
              <w:t xml:space="preserve">explain </w:t>
            </w:r>
            <w:r w:rsidRPr="00D154F8">
              <w:rPr>
                <w:rFonts w:ascii="Kalinga" w:hAnsi="Kalinga" w:cs="Kalinga"/>
                <w:sz w:val="24"/>
                <w:szCs w:val="24"/>
              </w:rPr>
              <w:t xml:space="preserve">the land use changes in recent years in </w:t>
            </w:r>
            <w:r w:rsidRPr="00D154F8">
              <w:rPr>
                <w:rFonts w:ascii="Kalinga" w:hAnsi="Kalinga" w:cs="Kalinga"/>
                <w:b/>
                <w:bCs/>
                <w:sz w:val="24"/>
                <w:szCs w:val="24"/>
              </w:rPr>
              <w:t xml:space="preserve">either </w:t>
            </w:r>
            <w:r w:rsidRPr="00D154F8">
              <w:rPr>
                <w:rFonts w:ascii="Kalinga" w:hAnsi="Kalinga" w:cs="Kalinga"/>
                <w:sz w:val="24"/>
                <w:szCs w:val="24"/>
              </w:rPr>
              <w:t xml:space="preserve">the Central Business </w:t>
            </w:r>
            <w:proofErr w:type="spellStart"/>
            <w:r w:rsidRPr="00D154F8">
              <w:rPr>
                <w:rFonts w:ascii="Kalinga" w:hAnsi="Kalinga" w:cs="Kalinga"/>
                <w:sz w:val="24"/>
                <w:szCs w:val="24"/>
              </w:rPr>
              <w:t>Disctrict</w:t>
            </w:r>
            <w:proofErr w:type="spellEnd"/>
            <w:r w:rsidRPr="00D154F8">
              <w:rPr>
                <w:rFonts w:ascii="Kalinga" w:hAnsi="Kalinga" w:cs="Kalinga"/>
                <w:sz w:val="24"/>
                <w:szCs w:val="24"/>
              </w:rPr>
              <w:t xml:space="preserve"> (CBD) </w:t>
            </w:r>
            <w:r w:rsidRPr="00D154F8">
              <w:rPr>
                <w:rFonts w:ascii="Kalinga" w:hAnsi="Kalinga" w:cs="Kalinga"/>
                <w:b/>
                <w:bCs/>
                <w:sz w:val="24"/>
                <w:szCs w:val="24"/>
              </w:rPr>
              <w:t xml:space="preserve">or </w:t>
            </w:r>
            <w:r w:rsidRPr="00D154F8">
              <w:rPr>
                <w:rFonts w:ascii="Kalinga" w:hAnsi="Kalinga" w:cs="Kalinga"/>
                <w:sz w:val="24"/>
                <w:szCs w:val="24"/>
              </w:rPr>
              <w:t>the inner city.</w:t>
            </w:r>
          </w:p>
          <w:p w:rsidR="00D7558C" w:rsidRPr="008F1616" w:rsidRDefault="00D7558C" w:rsidP="008F1616">
            <w:pPr>
              <w:autoSpaceDE w:val="0"/>
              <w:autoSpaceDN w:val="0"/>
              <w:adjustRightInd w:val="0"/>
              <w:jc w:val="right"/>
              <w:rPr>
                <w:rFonts w:ascii="Kalinga" w:hAnsi="Kalinga" w:cs="Kalinga"/>
                <w:b/>
                <w:sz w:val="24"/>
                <w:szCs w:val="24"/>
              </w:rPr>
            </w:pPr>
            <w:r w:rsidRPr="008F1616">
              <w:rPr>
                <w:rFonts w:ascii="Kalinga" w:hAnsi="Kalinga" w:cs="Kalinga"/>
                <w:b/>
                <w:sz w:val="24"/>
                <w:szCs w:val="24"/>
              </w:rPr>
              <w:t>8</w:t>
            </w:r>
          </w:p>
        </w:tc>
        <w:tc>
          <w:tcPr>
            <w:tcW w:w="5658" w:type="dxa"/>
          </w:tcPr>
          <w:p w:rsidR="00D7558C" w:rsidRDefault="00D7558C" w:rsidP="00D7558C">
            <w:pPr>
              <w:jc w:val="center"/>
              <w:rPr>
                <w:b/>
                <w:u w:val="single"/>
              </w:rPr>
            </w:pPr>
            <w:r>
              <w:rPr>
                <w:b/>
                <w:u w:val="single"/>
              </w:rPr>
              <w:t>ANSWER</w:t>
            </w:r>
          </w:p>
          <w:p w:rsidR="00D7558C" w:rsidRPr="00552D3B" w:rsidRDefault="00D7558C" w:rsidP="00D7558C">
            <w:pPr>
              <w:autoSpaceDE w:val="0"/>
              <w:autoSpaceDN w:val="0"/>
              <w:adjustRightInd w:val="0"/>
              <w:rPr>
                <w:rFonts w:ascii="Kalinga" w:hAnsi="Kalinga" w:cs="Kalinga"/>
                <w:b/>
                <w:bCs/>
                <w:sz w:val="18"/>
                <w:szCs w:val="18"/>
              </w:rPr>
            </w:pPr>
            <w:r w:rsidRPr="00552D3B">
              <w:rPr>
                <w:rFonts w:ascii="Kalinga" w:hAnsi="Kalinga" w:cs="Kalinga"/>
                <w:b/>
                <w:bCs/>
                <w:sz w:val="18"/>
                <w:szCs w:val="18"/>
              </w:rPr>
              <w:t xml:space="preserve">Answers should be assessed out of 8 with a maximum of 5 for either description or explanation. Credit should be given to specific named examples within the chosen city up to a </w:t>
            </w:r>
            <w:proofErr w:type="spellStart"/>
            <w:r w:rsidRPr="00552D3B">
              <w:rPr>
                <w:rFonts w:ascii="Kalinga" w:hAnsi="Kalinga" w:cs="Kalinga"/>
                <w:b/>
                <w:bCs/>
                <w:sz w:val="18"/>
                <w:szCs w:val="18"/>
              </w:rPr>
              <w:t>maxmum</w:t>
            </w:r>
            <w:proofErr w:type="spellEnd"/>
            <w:r w:rsidRPr="00552D3B">
              <w:rPr>
                <w:rFonts w:ascii="Kalinga" w:hAnsi="Kalinga" w:cs="Kalinga"/>
                <w:b/>
                <w:bCs/>
                <w:sz w:val="18"/>
                <w:szCs w:val="18"/>
              </w:rPr>
              <w:t xml:space="preserve"> of 2 marks. Maximum of 6 marks for answers which fail to relate to a named city.</w:t>
            </w:r>
          </w:p>
          <w:p w:rsidR="00D7558C" w:rsidRPr="00552D3B" w:rsidRDefault="00D7558C" w:rsidP="00D7558C">
            <w:pPr>
              <w:autoSpaceDE w:val="0"/>
              <w:autoSpaceDN w:val="0"/>
              <w:adjustRightInd w:val="0"/>
              <w:rPr>
                <w:rFonts w:ascii="Kalinga" w:hAnsi="Kalinga" w:cs="Kalinga"/>
                <w:b/>
                <w:sz w:val="18"/>
                <w:szCs w:val="18"/>
                <w:u w:val="single"/>
              </w:rPr>
            </w:pPr>
            <w:r w:rsidRPr="00552D3B">
              <w:rPr>
                <w:rFonts w:ascii="Kalinga" w:hAnsi="Kalinga" w:cs="Kalinga"/>
                <w:b/>
                <w:sz w:val="18"/>
                <w:szCs w:val="18"/>
                <w:u w:val="single"/>
              </w:rPr>
              <w:t>Description of the changes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Population reduced as people moved out of the area.</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Redevelopment of housing and the area</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Construction of council houses and flats on cleared areas of the old inner city.</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Demolition of some terraces, improvements to others (indoor toilets </w:t>
            </w:r>
            <w:proofErr w:type="spellStart"/>
            <w:r w:rsidRPr="00552D3B">
              <w:rPr>
                <w:rFonts w:ascii="Kalinga" w:hAnsi="Kalinga" w:cs="Kalinga"/>
                <w:sz w:val="18"/>
                <w:szCs w:val="18"/>
              </w:rPr>
              <w:t>etc</w:t>
            </w:r>
            <w:proofErr w:type="spellEnd"/>
            <w:r w:rsidRPr="00552D3B">
              <w:rPr>
                <w:rFonts w:ascii="Kalinga" w:hAnsi="Kalinga" w:cs="Kalinga"/>
                <w:sz w:val="18"/>
                <w:szCs w:val="18"/>
              </w:rPr>
              <w:t>).</w:t>
            </w:r>
          </w:p>
          <w:p w:rsidR="00D7558C" w:rsidRPr="00552D3B" w:rsidRDefault="00D7558C" w:rsidP="00D7558C">
            <w:pPr>
              <w:autoSpaceDE w:val="0"/>
              <w:autoSpaceDN w:val="0"/>
              <w:adjustRightInd w:val="0"/>
              <w:rPr>
                <w:rFonts w:ascii="Kalinga" w:hAnsi="Kalinga" w:cs="Kalinga"/>
                <w:sz w:val="18"/>
                <w:szCs w:val="18"/>
                <w:lang w:val="fr-FR"/>
              </w:rPr>
            </w:pPr>
            <w:proofErr w:type="spellStart"/>
            <w:r w:rsidRPr="00552D3B">
              <w:rPr>
                <w:rFonts w:ascii="Kalinga" w:hAnsi="Kalinga" w:cs="Kalinga"/>
                <w:sz w:val="18"/>
                <w:szCs w:val="18"/>
                <w:lang w:val="fr-FR"/>
              </w:rPr>
              <w:t>Environmental</w:t>
            </w:r>
            <w:proofErr w:type="spellEnd"/>
            <w:r w:rsidRPr="00552D3B">
              <w:rPr>
                <w:rFonts w:ascii="Kalinga" w:hAnsi="Kalinga" w:cs="Kalinga"/>
                <w:sz w:val="18"/>
                <w:szCs w:val="18"/>
                <w:lang w:val="fr-FR"/>
              </w:rPr>
              <w:t xml:space="preserve"> </w:t>
            </w:r>
            <w:proofErr w:type="spellStart"/>
            <w:r w:rsidRPr="00552D3B">
              <w:rPr>
                <w:rFonts w:ascii="Kalinga" w:hAnsi="Kalinga" w:cs="Kalinga"/>
                <w:sz w:val="18"/>
                <w:szCs w:val="18"/>
                <w:lang w:val="fr-FR"/>
              </w:rPr>
              <w:t>improvements</w:t>
            </w:r>
            <w:proofErr w:type="spellEnd"/>
            <w:r w:rsidRPr="00552D3B">
              <w:rPr>
                <w:rFonts w:ascii="Kalinga" w:hAnsi="Kalinga" w:cs="Kalinga"/>
                <w:sz w:val="18"/>
                <w:szCs w:val="18"/>
                <w:lang w:val="fr-FR"/>
              </w:rPr>
              <w:t xml:space="preserve"> </w:t>
            </w:r>
            <w:proofErr w:type="spellStart"/>
            <w:r w:rsidRPr="00552D3B">
              <w:rPr>
                <w:rFonts w:ascii="Kalinga" w:hAnsi="Kalinga" w:cs="Kalinga"/>
                <w:sz w:val="18"/>
                <w:szCs w:val="18"/>
                <w:lang w:val="fr-FR"/>
              </w:rPr>
              <w:t>eg</w:t>
            </w:r>
            <w:proofErr w:type="spellEnd"/>
            <w:r w:rsidRPr="00552D3B">
              <w:rPr>
                <w:rFonts w:ascii="Kalinga" w:hAnsi="Kalinga" w:cs="Kalinga"/>
                <w:sz w:val="18"/>
                <w:szCs w:val="18"/>
                <w:lang w:val="fr-FR"/>
              </w:rPr>
              <w:t xml:space="preserve"> </w:t>
            </w:r>
            <w:proofErr w:type="spellStart"/>
            <w:r w:rsidRPr="00552D3B">
              <w:rPr>
                <w:rFonts w:ascii="Kalinga" w:hAnsi="Kalinga" w:cs="Kalinga"/>
                <w:sz w:val="18"/>
                <w:szCs w:val="18"/>
                <w:lang w:val="fr-FR"/>
              </w:rPr>
              <w:t>parks</w:t>
            </w:r>
            <w:proofErr w:type="spellEnd"/>
            <w:r w:rsidRPr="00552D3B">
              <w:rPr>
                <w:rFonts w:ascii="Kalinga" w:hAnsi="Kalinga" w:cs="Kalinga"/>
                <w:sz w:val="18"/>
                <w:szCs w:val="18"/>
                <w:lang w:val="fr-FR"/>
              </w:rPr>
              <w:t xml:space="preserve">, </w:t>
            </w:r>
            <w:proofErr w:type="spellStart"/>
            <w:r w:rsidRPr="00552D3B">
              <w:rPr>
                <w:rFonts w:ascii="Kalinga" w:hAnsi="Kalinga" w:cs="Kalinga"/>
                <w:sz w:val="18"/>
                <w:szCs w:val="18"/>
                <w:lang w:val="fr-FR"/>
              </w:rPr>
              <w:t>community</w:t>
            </w:r>
            <w:proofErr w:type="spellEnd"/>
            <w:r w:rsidRPr="00552D3B">
              <w:rPr>
                <w:rFonts w:ascii="Kalinga" w:hAnsi="Kalinga" w:cs="Kalinga"/>
                <w:sz w:val="18"/>
                <w:szCs w:val="18"/>
                <w:lang w:val="fr-FR"/>
              </w:rPr>
              <w:t xml:space="preserve"> centres, </w:t>
            </w:r>
            <w:proofErr w:type="spellStart"/>
            <w:r w:rsidRPr="00552D3B">
              <w:rPr>
                <w:rFonts w:ascii="Kalinga" w:hAnsi="Kalinga" w:cs="Kalinga"/>
                <w:sz w:val="18"/>
                <w:szCs w:val="18"/>
                <w:lang w:val="fr-FR"/>
              </w:rPr>
              <w:t>leisure</w:t>
            </w:r>
            <w:proofErr w:type="spellEnd"/>
            <w:r w:rsidRPr="00552D3B">
              <w:rPr>
                <w:rFonts w:ascii="Kalinga" w:hAnsi="Kalinga" w:cs="Kalinga"/>
                <w:sz w:val="18"/>
                <w:szCs w:val="18"/>
                <w:lang w:val="fr-FR"/>
              </w:rPr>
              <w:t xml:space="preserve"> centres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Relocation of industry and the closure of industry</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Changes in the ethnicity of residents</w:t>
            </w:r>
          </w:p>
          <w:p w:rsidR="00D7558C" w:rsidRPr="00552D3B" w:rsidRDefault="00D7558C" w:rsidP="00D7558C">
            <w:pPr>
              <w:autoSpaceDE w:val="0"/>
              <w:autoSpaceDN w:val="0"/>
              <w:adjustRightInd w:val="0"/>
              <w:jc w:val="center"/>
              <w:rPr>
                <w:rFonts w:ascii="Kalinga" w:hAnsi="Kalinga" w:cs="Kalinga"/>
                <w:b/>
                <w:sz w:val="18"/>
                <w:szCs w:val="18"/>
                <w:u w:val="single"/>
              </w:rPr>
            </w:pPr>
            <w:r w:rsidRPr="00552D3B">
              <w:rPr>
                <w:rFonts w:ascii="Kalinga" w:hAnsi="Kalinga" w:cs="Kalinga"/>
                <w:b/>
                <w:sz w:val="18"/>
                <w:szCs w:val="18"/>
                <w:u w:val="single"/>
              </w:rPr>
              <w:t>Explanation of the changes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Area was overcrowded</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Housing was in a very poor condition and amenities were poor.</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Housing was in a very poor condition and amenities were poor.</w:t>
            </w:r>
          </w:p>
          <w:p w:rsidR="00D7558C" w:rsidRPr="00552D3B" w:rsidRDefault="00D7558C" w:rsidP="00D7558C">
            <w:pPr>
              <w:autoSpaceDE w:val="0"/>
              <w:autoSpaceDN w:val="0"/>
              <w:adjustRightInd w:val="0"/>
              <w:rPr>
                <w:rFonts w:ascii="Kalinga" w:hAnsi="Kalinga" w:cs="Kalinga"/>
                <w:sz w:val="18"/>
                <w:szCs w:val="18"/>
              </w:rPr>
            </w:pPr>
            <w:proofErr w:type="gramStart"/>
            <w:r w:rsidRPr="00552D3B">
              <w:rPr>
                <w:rFonts w:ascii="Kalinga" w:hAnsi="Kalinga" w:cs="Kalinga"/>
                <w:sz w:val="18"/>
                <w:szCs w:val="18"/>
              </w:rPr>
              <w:t>high</w:t>
            </w:r>
            <w:proofErr w:type="gramEnd"/>
            <w:r w:rsidRPr="00552D3B">
              <w:rPr>
                <w:rFonts w:ascii="Kalinga" w:hAnsi="Kalinga" w:cs="Kalinga"/>
                <w:sz w:val="18"/>
                <w:szCs w:val="18"/>
              </w:rPr>
              <w:t xml:space="preserve"> levels of unemployment, poverty and social problems such as crime.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The environment was very poor and inward investment was difficult to attract.</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Industry declined as </w:t>
            </w:r>
            <w:proofErr w:type="spellStart"/>
            <w:r w:rsidRPr="00552D3B">
              <w:rPr>
                <w:rFonts w:ascii="Kalinga" w:hAnsi="Kalinga" w:cs="Kalinga"/>
                <w:sz w:val="18"/>
                <w:szCs w:val="18"/>
              </w:rPr>
              <w:t>manufcturing</w:t>
            </w:r>
            <w:proofErr w:type="spellEnd"/>
            <w:r w:rsidRPr="00552D3B">
              <w:rPr>
                <w:rFonts w:ascii="Kalinga" w:hAnsi="Kalinga" w:cs="Kalinga"/>
                <w:sz w:val="18"/>
                <w:szCs w:val="18"/>
              </w:rPr>
              <w:t xml:space="preserve"> moved to countries with lower labour costs.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lastRenderedPageBreak/>
              <w:t>Industry has moved to modernised areas on the edge of the city in new custom-built units.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Congested traffic and air pollution put off potential </w:t>
            </w:r>
            <w:proofErr w:type="spellStart"/>
            <w:r w:rsidRPr="00552D3B">
              <w:rPr>
                <w:rFonts w:ascii="Kalinga" w:hAnsi="Kalinga" w:cs="Kalinga"/>
                <w:sz w:val="18"/>
                <w:szCs w:val="18"/>
              </w:rPr>
              <w:t>invetors</w:t>
            </w:r>
            <w:proofErr w:type="spellEnd"/>
          </w:p>
          <w:p w:rsidR="00D7558C" w:rsidRDefault="00D7558C" w:rsidP="00D7558C">
            <w:pPr>
              <w:rPr>
                <w:b/>
                <w:u w:val="single"/>
              </w:rPr>
            </w:pPr>
            <w:r w:rsidRPr="00552D3B">
              <w:rPr>
                <w:rFonts w:ascii="Kalinga" w:hAnsi="Kalinga" w:cs="Kalinga"/>
                <w:sz w:val="18"/>
                <w:szCs w:val="18"/>
              </w:rPr>
              <w:t>Movement out to the suburbs due to the desire for a better quality environment.</w:t>
            </w:r>
          </w:p>
        </w:tc>
      </w:tr>
      <w:tr w:rsidR="00D7558C" w:rsidTr="00D7558C">
        <w:trPr>
          <w:trHeight w:val="3402"/>
        </w:trPr>
        <w:tc>
          <w:tcPr>
            <w:tcW w:w="5658" w:type="dxa"/>
          </w:tcPr>
          <w:p w:rsidR="00D7558C" w:rsidRDefault="008F1616" w:rsidP="00D7558C">
            <w:pPr>
              <w:autoSpaceDE w:val="0"/>
              <w:autoSpaceDN w:val="0"/>
              <w:adjustRightInd w:val="0"/>
              <w:jc w:val="center"/>
              <w:rPr>
                <w:rFonts w:ascii="Kalinga" w:hAnsi="Kalinga" w:cs="Kalinga"/>
                <w:b/>
                <w:sz w:val="24"/>
                <w:szCs w:val="24"/>
                <w:u w:val="single"/>
              </w:rPr>
            </w:pPr>
            <w:r>
              <w:rPr>
                <w:noProof/>
                <w:lang w:eastAsia="en-GB"/>
              </w:rPr>
              <w:lastRenderedPageBreak/>
              <mc:AlternateContent>
                <mc:Choice Requires="wps">
                  <w:drawing>
                    <wp:anchor distT="0" distB="0" distL="114300" distR="114300" simplePos="0" relativeHeight="251671552" behindDoc="0" locked="0" layoutInCell="1" allowOverlap="1" wp14:anchorId="4F394972" wp14:editId="63C36F9B">
                      <wp:simplePos x="0" y="0"/>
                      <wp:positionH relativeFrom="column">
                        <wp:posOffset>-46355</wp:posOffset>
                      </wp:positionH>
                      <wp:positionV relativeFrom="paragraph">
                        <wp:posOffset>2540</wp:posOffset>
                      </wp:positionV>
                      <wp:extent cx="923925" cy="514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3.65pt;margin-top:.2pt;width:72.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2010</w:t>
            </w:r>
          </w:p>
          <w:p w:rsidR="00D7558C" w:rsidRPr="00D154F8" w:rsidRDefault="00D7558C" w:rsidP="00D7558C">
            <w:pPr>
              <w:autoSpaceDE w:val="0"/>
              <w:autoSpaceDN w:val="0"/>
              <w:adjustRightInd w:val="0"/>
              <w:jc w:val="center"/>
              <w:rPr>
                <w:rFonts w:ascii="Kalinga" w:hAnsi="Kalinga" w:cs="Kalinga"/>
                <w:b/>
                <w:sz w:val="24"/>
                <w:szCs w:val="24"/>
                <w:u w:val="single"/>
              </w:rPr>
            </w:pPr>
          </w:p>
          <w:p w:rsidR="008F1616"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 xml:space="preserve">What </w:t>
            </w:r>
            <w:r w:rsidRPr="00D154F8">
              <w:rPr>
                <w:rFonts w:ascii="Kalinga" w:hAnsi="Kalinga" w:cs="Kalinga"/>
                <w:b/>
                <w:bCs/>
                <w:sz w:val="24"/>
                <w:szCs w:val="24"/>
              </w:rPr>
              <w:t xml:space="preserve">map evidence </w:t>
            </w:r>
            <w:r w:rsidRPr="00D154F8">
              <w:rPr>
                <w:rFonts w:ascii="Kalinga" w:hAnsi="Kalinga" w:cs="Kalinga"/>
                <w:sz w:val="24"/>
                <w:szCs w:val="24"/>
              </w:rPr>
              <w:t xml:space="preserve">suggests that the Central Business District of York lies within Area A? </w:t>
            </w:r>
            <w:r>
              <w:rPr>
                <w:rFonts w:ascii="Kalinga" w:hAnsi="Kalinga" w:cs="Kalinga"/>
                <w:sz w:val="24"/>
                <w:szCs w:val="24"/>
              </w:rPr>
              <w:t xml:space="preserve">                                                           </w:t>
            </w:r>
          </w:p>
          <w:p w:rsidR="00D7558C" w:rsidRPr="00D154F8" w:rsidRDefault="00D7558C" w:rsidP="008F1616">
            <w:pPr>
              <w:autoSpaceDE w:val="0"/>
              <w:autoSpaceDN w:val="0"/>
              <w:adjustRightInd w:val="0"/>
              <w:jc w:val="right"/>
              <w:rPr>
                <w:rFonts w:ascii="Kalinga" w:hAnsi="Kalinga" w:cs="Kalinga"/>
                <w:sz w:val="24"/>
                <w:szCs w:val="24"/>
              </w:rPr>
            </w:pPr>
            <w:r w:rsidRPr="008F1616">
              <w:rPr>
                <w:rFonts w:ascii="Kalinga" w:hAnsi="Kalinga" w:cs="Kalinga"/>
                <w:b/>
                <w:sz w:val="24"/>
                <w:szCs w:val="24"/>
              </w:rPr>
              <w:t>6</w:t>
            </w:r>
          </w:p>
          <w:p w:rsidR="00D7558C" w:rsidRDefault="00D7558C" w:rsidP="00D7558C">
            <w:pPr>
              <w:autoSpaceDE w:val="0"/>
              <w:autoSpaceDN w:val="0"/>
              <w:adjustRightInd w:val="0"/>
              <w:jc w:val="center"/>
              <w:rPr>
                <w:rFonts w:ascii="Kalinga" w:hAnsi="Kalinga" w:cs="Kalinga"/>
                <w:sz w:val="24"/>
                <w:szCs w:val="24"/>
              </w:rPr>
            </w:pPr>
            <w:r w:rsidRPr="00D154F8">
              <w:rPr>
                <w:rFonts w:ascii="Kalinga" w:hAnsi="Kalinga" w:cs="Kalinga"/>
                <w:noProof/>
                <w:sz w:val="24"/>
                <w:szCs w:val="24"/>
                <w:lang w:eastAsia="en-GB"/>
              </w:rPr>
              <w:drawing>
                <wp:inline distT="0" distB="0" distL="0" distR="0" wp14:anchorId="5B9D7B4D" wp14:editId="43902BB0">
                  <wp:extent cx="2323852" cy="16668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23852" cy="1666875"/>
                          </a:xfrm>
                          <a:prstGeom prst="rect">
                            <a:avLst/>
                          </a:prstGeom>
                        </pic:spPr>
                      </pic:pic>
                    </a:graphicData>
                  </a:graphic>
                </wp:inline>
              </w:drawing>
            </w:r>
          </w:p>
          <w:p w:rsidR="00A66162" w:rsidRPr="00D154F8" w:rsidRDefault="00A66162" w:rsidP="00D7558C">
            <w:pPr>
              <w:autoSpaceDE w:val="0"/>
              <w:autoSpaceDN w:val="0"/>
              <w:adjustRightInd w:val="0"/>
              <w:jc w:val="center"/>
              <w:rPr>
                <w:rFonts w:ascii="Kalinga" w:hAnsi="Kalinga" w:cs="Kalinga"/>
                <w:sz w:val="24"/>
                <w:szCs w:val="24"/>
              </w:rPr>
            </w:pPr>
          </w:p>
        </w:tc>
        <w:tc>
          <w:tcPr>
            <w:tcW w:w="5658" w:type="dxa"/>
          </w:tcPr>
          <w:p w:rsidR="00D7558C" w:rsidRDefault="00D7558C" w:rsidP="00D7558C">
            <w:pPr>
              <w:jc w:val="center"/>
              <w:rPr>
                <w:b/>
                <w:u w:val="single"/>
              </w:rPr>
            </w:pPr>
            <w:r>
              <w:rPr>
                <w:b/>
                <w:u w:val="single"/>
              </w:rPr>
              <w:t>ANSWER</w:t>
            </w:r>
          </w:p>
          <w:p w:rsidR="00D7558C" w:rsidRPr="00552D3B" w:rsidRDefault="00D7558C" w:rsidP="00D7558C">
            <w:pPr>
              <w:autoSpaceDE w:val="0"/>
              <w:autoSpaceDN w:val="0"/>
              <w:adjustRightInd w:val="0"/>
              <w:rPr>
                <w:rFonts w:ascii="Kalinga" w:hAnsi="Kalinga" w:cs="Kalinga"/>
                <w:b/>
                <w:bCs/>
                <w:sz w:val="18"/>
                <w:szCs w:val="18"/>
              </w:rPr>
            </w:pPr>
            <w:r w:rsidRPr="00552D3B">
              <w:rPr>
                <w:rFonts w:ascii="Kalinga" w:hAnsi="Kalinga" w:cs="Kalinga"/>
                <w:b/>
                <w:bCs/>
                <w:sz w:val="18"/>
                <w:szCs w:val="18"/>
              </w:rPr>
              <w:t>Assess out of 6, awarding up to 2 marks for accurate 6 figure grid references.</w:t>
            </w:r>
          </w:p>
          <w:p w:rsidR="00D7558C" w:rsidRPr="00552D3B" w:rsidRDefault="00D7558C" w:rsidP="00D7558C">
            <w:pPr>
              <w:autoSpaceDE w:val="0"/>
              <w:autoSpaceDN w:val="0"/>
              <w:adjustRightInd w:val="0"/>
              <w:rPr>
                <w:rFonts w:ascii="Kalinga" w:hAnsi="Kalinga" w:cs="Kalinga"/>
                <w:b/>
                <w:bCs/>
                <w:sz w:val="18"/>
                <w:szCs w:val="18"/>
              </w:rPr>
            </w:pPr>
          </w:p>
          <w:p w:rsidR="00D7558C" w:rsidRPr="00552D3B" w:rsidRDefault="00D7558C" w:rsidP="00D7558C">
            <w:pPr>
              <w:pStyle w:val="ListParagraph"/>
              <w:numPr>
                <w:ilvl w:val="0"/>
                <w:numId w:val="6"/>
              </w:numPr>
              <w:autoSpaceDE w:val="0"/>
              <w:autoSpaceDN w:val="0"/>
              <w:adjustRightInd w:val="0"/>
              <w:rPr>
                <w:rFonts w:ascii="Kalinga" w:hAnsi="Kalinga" w:cs="Kalinga"/>
                <w:sz w:val="18"/>
                <w:szCs w:val="18"/>
              </w:rPr>
            </w:pPr>
            <w:r w:rsidRPr="00552D3B">
              <w:rPr>
                <w:rFonts w:ascii="Kalinga" w:hAnsi="Kalinga" w:cs="Kalinga"/>
                <w:sz w:val="18"/>
                <w:szCs w:val="18"/>
              </w:rPr>
              <w:t>The following characteristics may be noted</w:t>
            </w:r>
          </w:p>
          <w:p w:rsidR="00D7558C" w:rsidRPr="00552D3B" w:rsidRDefault="00D7558C" w:rsidP="00D7558C">
            <w:pPr>
              <w:pStyle w:val="ListParagraph"/>
              <w:numPr>
                <w:ilvl w:val="0"/>
                <w:numId w:val="6"/>
              </w:numPr>
              <w:autoSpaceDE w:val="0"/>
              <w:autoSpaceDN w:val="0"/>
              <w:adjustRightInd w:val="0"/>
              <w:rPr>
                <w:rFonts w:ascii="Kalinga" w:hAnsi="Kalinga" w:cs="Kalinga"/>
                <w:sz w:val="18"/>
                <w:szCs w:val="18"/>
              </w:rPr>
            </w:pPr>
            <w:r w:rsidRPr="00552D3B">
              <w:rPr>
                <w:rFonts w:ascii="Kalinga" w:hAnsi="Kalinga" w:cs="Kalinga"/>
                <w:sz w:val="18"/>
                <w:szCs w:val="18"/>
              </w:rPr>
              <w:t>Densely packed, irregular street pattern.</w:t>
            </w:r>
          </w:p>
          <w:p w:rsidR="00D7558C" w:rsidRPr="00552D3B" w:rsidRDefault="00D7558C" w:rsidP="00D7558C">
            <w:pPr>
              <w:pStyle w:val="ListParagraph"/>
              <w:numPr>
                <w:ilvl w:val="0"/>
                <w:numId w:val="6"/>
              </w:numPr>
              <w:autoSpaceDE w:val="0"/>
              <w:autoSpaceDN w:val="0"/>
              <w:adjustRightInd w:val="0"/>
              <w:rPr>
                <w:rFonts w:ascii="Kalinga" w:hAnsi="Kalinga" w:cs="Kalinga"/>
                <w:sz w:val="18"/>
                <w:szCs w:val="18"/>
              </w:rPr>
            </w:pPr>
            <w:r w:rsidRPr="00552D3B">
              <w:rPr>
                <w:rFonts w:ascii="Kalinga" w:hAnsi="Kalinga" w:cs="Kalinga"/>
                <w:sz w:val="18"/>
                <w:szCs w:val="18"/>
              </w:rPr>
              <w:t xml:space="preserve">Transport centres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bus station and railway station.</w:t>
            </w:r>
          </w:p>
          <w:p w:rsidR="00D7558C" w:rsidRPr="00552D3B" w:rsidRDefault="00D7558C" w:rsidP="00D7558C">
            <w:pPr>
              <w:pStyle w:val="ListParagraph"/>
              <w:numPr>
                <w:ilvl w:val="0"/>
                <w:numId w:val="6"/>
              </w:numPr>
              <w:autoSpaceDE w:val="0"/>
              <w:autoSpaceDN w:val="0"/>
              <w:adjustRightInd w:val="0"/>
              <w:rPr>
                <w:rFonts w:ascii="Kalinga" w:hAnsi="Kalinga" w:cs="Kalinga"/>
                <w:sz w:val="18"/>
                <w:szCs w:val="18"/>
              </w:rPr>
            </w:pPr>
            <w:r w:rsidRPr="00552D3B">
              <w:rPr>
                <w:rFonts w:ascii="Kalinga" w:hAnsi="Kalinga" w:cs="Kalinga"/>
                <w:sz w:val="18"/>
                <w:szCs w:val="18"/>
              </w:rPr>
              <w:t>Bridging points across River Ouse.</w:t>
            </w:r>
          </w:p>
          <w:p w:rsidR="00D7558C" w:rsidRPr="00552D3B" w:rsidRDefault="00D7558C" w:rsidP="00D7558C">
            <w:pPr>
              <w:pStyle w:val="ListParagraph"/>
              <w:numPr>
                <w:ilvl w:val="0"/>
                <w:numId w:val="6"/>
              </w:numPr>
              <w:autoSpaceDE w:val="0"/>
              <w:autoSpaceDN w:val="0"/>
              <w:adjustRightInd w:val="0"/>
              <w:rPr>
                <w:rFonts w:ascii="Kalinga" w:hAnsi="Kalinga" w:cs="Kalinga"/>
                <w:sz w:val="18"/>
                <w:szCs w:val="18"/>
              </w:rPr>
            </w:pPr>
            <w:r w:rsidRPr="00552D3B">
              <w:rPr>
                <w:rFonts w:ascii="Kalinga" w:hAnsi="Kalinga" w:cs="Kalinga"/>
                <w:sz w:val="18"/>
                <w:szCs w:val="18"/>
              </w:rPr>
              <w:t xml:space="preserve">Historical buildings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The Minster, Castle.</w:t>
            </w:r>
          </w:p>
          <w:p w:rsidR="00D7558C" w:rsidRPr="00552D3B" w:rsidRDefault="00D7558C" w:rsidP="00D7558C">
            <w:pPr>
              <w:pStyle w:val="ListParagraph"/>
              <w:numPr>
                <w:ilvl w:val="0"/>
                <w:numId w:val="6"/>
              </w:numPr>
              <w:autoSpaceDE w:val="0"/>
              <w:autoSpaceDN w:val="0"/>
              <w:adjustRightInd w:val="0"/>
              <w:rPr>
                <w:rFonts w:ascii="Kalinga" w:hAnsi="Kalinga" w:cs="Kalinga"/>
                <w:sz w:val="18"/>
                <w:szCs w:val="18"/>
              </w:rPr>
            </w:pPr>
            <w:r w:rsidRPr="00552D3B">
              <w:rPr>
                <w:rFonts w:ascii="Kalinga" w:hAnsi="Kalinga" w:cs="Kalinga"/>
                <w:sz w:val="18"/>
                <w:szCs w:val="18"/>
              </w:rPr>
              <w:t xml:space="preserve">Important buildings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information centre, churches and Town Hall.</w:t>
            </w:r>
          </w:p>
          <w:p w:rsidR="00D7558C" w:rsidRPr="00552D3B" w:rsidRDefault="00D7558C" w:rsidP="00D7558C">
            <w:pPr>
              <w:pStyle w:val="ListParagraph"/>
              <w:numPr>
                <w:ilvl w:val="0"/>
                <w:numId w:val="6"/>
              </w:numPr>
              <w:autoSpaceDE w:val="0"/>
              <w:autoSpaceDN w:val="0"/>
              <w:adjustRightInd w:val="0"/>
              <w:rPr>
                <w:rFonts w:ascii="Kalinga" w:hAnsi="Kalinga" w:cs="Kalinga"/>
                <w:sz w:val="18"/>
                <w:szCs w:val="18"/>
              </w:rPr>
            </w:pPr>
            <w:r w:rsidRPr="00552D3B">
              <w:rPr>
                <w:rFonts w:ascii="Kalinga" w:hAnsi="Kalinga" w:cs="Kalinga"/>
                <w:sz w:val="18"/>
                <w:szCs w:val="18"/>
              </w:rPr>
              <w:t>Evidence of inner ring road.</w:t>
            </w:r>
          </w:p>
          <w:p w:rsidR="00D7558C" w:rsidRPr="00CD4F2D" w:rsidRDefault="00D7558C" w:rsidP="00D7558C">
            <w:pPr>
              <w:pStyle w:val="ListParagraph"/>
              <w:numPr>
                <w:ilvl w:val="0"/>
                <w:numId w:val="6"/>
              </w:numPr>
              <w:rPr>
                <w:b/>
                <w:u w:val="single"/>
              </w:rPr>
            </w:pPr>
            <w:r w:rsidRPr="00552D3B">
              <w:rPr>
                <w:rFonts w:ascii="Kalinga" w:hAnsi="Kalinga" w:cs="Kalinga"/>
                <w:sz w:val="18"/>
                <w:szCs w:val="18"/>
              </w:rPr>
              <w:t>Route convergence.</w:t>
            </w:r>
          </w:p>
        </w:tc>
      </w:tr>
      <w:tr w:rsidR="00D7558C" w:rsidTr="00D7558C">
        <w:trPr>
          <w:trHeight w:val="3402"/>
        </w:trPr>
        <w:tc>
          <w:tcPr>
            <w:tcW w:w="5658" w:type="dxa"/>
          </w:tcPr>
          <w:p w:rsidR="00D7558C" w:rsidRDefault="008F1616" w:rsidP="00D7558C">
            <w:pPr>
              <w:autoSpaceDE w:val="0"/>
              <w:autoSpaceDN w:val="0"/>
              <w:adjustRightInd w:val="0"/>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73600" behindDoc="0" locked="0" layoutInCell="1" allowOverlap="1" wp14:anchorId="0CE8DC4D" wp14:editId="5C5835E3">
                      <wp:simplePos x="0" y="0"/>
                      <wp:positionH relativeFrom="column">
                        <wp:posOffset>1270</wp:posOffset>
                      </wp:positionH>
                      <wp:positionV relativeFrom="paragraph">
                        <wp:posOffset>22225</wp:posOffset>
                      </wp:positionV>
                      <wp:extent cx="923925" cy="514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1pt;margin-top:1.75pt;width:72.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2010 b</w:t>
            </w:r>
          </w:p>
          <w:p w:rsidR="00D7558C" w:rsidRPr="00D154F8" w:rsidRDefault="00D7558C" w:rsidP="00D7558C">
            <w:pPr>
              <w:autoSpaceDE w:val="0"/>
              <w:autoSpaceDN w:val="0"/>
              <w:adjustRightInd w:val="0"/>
              <w:jc w:val="center"/>
              <w:rPr>
                <w:rFonts w:ascii="Kalinga" w:hAnsi="Kalinga" w:cs="Kalinga"/>
                <w:b/>
                <w:sz w:val="24"/>
                <w:szCs w:val="24"/>
                <w:u w:val="single"/>
              </w:rPr>
            </w:pP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 xml:space="preserve">For </w:t>
            </w:r>
            <w:r w:rsidRPr="00D154F8">
              <w:rPr>
                <w:rFonts w:ascii="Kalinga" w:hAnsi="Kalinga" w:cs="Kalinga"/>
                <w:b/>
                <w:bCs/>
                <w:sz w:val="24"/>
                <w:szCs w:val="24"/>
              </w:rPr>
              <w:t xml:space="preserve">either </w:t>
            </w:r>
            <w:r w:rsidRPr="00D154F8">
              <w:rPr>
                <w:rFonts w:ascii="Kalinga" w:hAnsi="Kalinga" w:cs="Kalinga"/>
                <w:sz w:val="24"/>
                <w:szCs w:val="24"/>
              </w:rPr>
              <w:t xml:space="preserve">Area B </w:t>
            </w:r>
            <w:r w:rsidRPr="00D154F8">
              <w:rPr>
                <w:rFonts w:ascii="Kalinga" w:hAnsi="Kalinga" w:cs="Kalinga"/>
                <w:b/>
                <w:bCs/>
                <w:sz w:val="24"/>
                <w:szCs w:val="24"/>
              </w:rPr>
              <w:t xml:space="preserve">or </w:t>
            </w:r>
            <w:r w:rsidRPr="00D154F8">
              <w:rPr>
                <w:rFonts w:ascii="Kalinga" w:hAnsi="Kalinga" w:cs="Kalinga"/>
                <w:sz w:val="24"/>
                <w:szCs w:val="24"/>
              </w:rPr>
              <w:t xml:space="preserve">Area C, </w:t>
            </w:r>
            <w:r w:rsidRPr="00D154F8">
              <w:rPr>
                <w:rFonts w:ascii="Kalinga" w:hAnsi="Kalinga" w:cs="Kalinga"/>
                <w:b/>
                <w:bCs/>
                <w:sz w:val="24"/>
                <w:szCs w:val="24"/>
              </w:rPr>
              <w:t xml:space="preserve">explain </w:t>
            </w:r>
            <w:r>
              <w:rPr>
                <w:rFonts w:ascii="Kalinga" w:hAnsi="Kalinga" w:cs="Kalinga"/>
                <w:sz w:val="24"/>
                <w:szCs w:val="24"/>
              </w:rPr>
              <w:t>the adv</w:t>
            </w:r>
            <w:r w:rsidR="008F1616">
              <w:rPr>
                <w:rFonts w:ascii="Kalinga" w:hAnsi="Kalinga" w:cs="Kalinga"/>
                <w:sz w:val="24"/>
                <w:szCs w:val="24"/>
              </w:rPr>
              <w:t>a</w:t>
            </w:r>
            <w:r w:rsidRPr="00D154F8">
              <w:rPr>
                <w:rFonts w:ascii="Kalinga" w:hAnsi="Kalinga" w:cs="Kalinga"/>
                <w:sz w:val="24"/>
                <w:szCs w:val="24"/>
              </w:rPr>
              <w:t>ntages of its location and environment for its residents.</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7</w:t>
            </w:r>
          </w:p>
          <w:p w:rsidR="00D7558C" w:rsidRPr="00D154F8" w:rsidRDefault="00D7558C" w:rsidP="00A66162">
            <w:pPr>
              <w:jc w:val="center"/>
              <w:rPr>
                <w:rFonts w:ascii="Kalinga" w:hAnsi="Kalinga" w:cs="Kalinga"/>
                <w:b/>
                <w:sz w:val="24"/>
                <w:szCs w:val="24"/>
                <w:u w:val="single"/>
              </w:rPr>
            </w:pPr>
            <w:r w:rsidRPr="00D154F8">
              <w:rPr>
                <w:rFonts w:ascii="Kalinga" w:hAnsi="Kalinga" w:cs="Kalinga"/>
                <w:noProof/>
                <w:sz w:val="24"/>
                <w:szCs w:val="24"/>
                <w:lang w:eastAsia="en-GB"/>
              </w:rPr>
              <w:drawing>
                <wp:inline distT="0" distB="0" distL="0" distR="0" wp14:anchorId="3F181CFB" wp14:editId="1B1CA905">
                  <wp:extent cx="2323852" cy="16668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23852" cy="1666875"/>
                          </a:xfrm>
                          <a:prstGeom prst="rect">
                            <a:avLst/>
                          </a:prstGeom>
                        </pic:spPr>
                      </pic:pic>
                    </a:graphicData>
                  </a:graphic>
                </wp:inline>
              </w:drawing>
            </w:r>
          </w:p>
        </w:tc>
        <w:tc>
          <w:tcPr>
            <w:tcW w:w="5658" w:type="dxa"/>
          </w:tcPr>
          <w:p w:rsidR="00D7558C" w:rsidRPr="00552D3B" w:rsidRDefault="00D7558C" w:rsidP="00D7558C">
            <w:pPr>
              <w:jc w:val="center"/>
              <w:rPr>
                <w:rFonts w:ascii="Kalinga" w:hAnsi="Kalinga" w:cs="Kalinga"/>
                <w:b/>
                <w:u w:val="single"/>
              </w:rPr>
            </w:pPr>
            <w:r w:rsidRPr="00552D3B">
              <w:rPr>
                <w:rFonts w:ascii="Kalinga" w:hAnsi="Kalinga" w:cs="Kalinga"/>
                <w:b/>
                <w:u w:val="single"/>
              </w:rPr>
              <w:t>ANSWER</w:t>
            </w:r>
          </w:p>
          <w:p w:rsidR="00D7558C" w:rsidRPr="00D7558C" w:rsidRDefault="00D7558C" w:rsidP="00D7558C">
            <w:pPr>
              <w:autoSpaceDE w:val="0"/>
              <w:autoSpaceDN w:val="0"/>
              <w:adjustRightInd w:val="0"/>
              <w:rPr>
                <w:rFonts w:ascii="Kalinga" w:hAnsi="Kalinga" w:cs="Kalinga"/>
                <w:b/>
                <w:bCs/>
                <w:sz w:val="16"/>
                <w:szCs w:val="16"/>
              </w:rPr>
            </w:pPr>
            <w:r w:rsidRPr="00552D3B">
              <w:rPr>
                <w:rFonts w:ascii="Kalinga" w:hAnsi="Kalinga" w:cs="Kalinga"/>
                <w:b/>
                <w:bCs/>
                <w:sz w:val="16"/>
                <w:szCs w:val="16"/>
              </w:rPr>
              <w:t>Assess explanations out of 7 marks. Maxi</w:t>
            </w:r>
            <w:r>
              <w:rPr>
                <w:rFonts w:ascii="Kalinga" w:hAnsi="Kalinga" w:cs="Kalinga"/>
                <w:b/>
                <w:bCs/>
                <w:sz w:val="16"/>
                <w:szCs w:val="16"/>
              </w:rPr>
              <w:t xml:space="preserve">mum of 2 marks for specific map evidence/description. </w:t>
            </w:r>
            <w:r w:rsidRPr="00552D3B">
              <w:rPr>
                <w:rFonts w:ascii="Kalinga" w:hAnsi="Kalinga" w:cs="Kalinga"/>
                <w:sz w:val="18"/>
                <w:szCs w:val="18"/>
              </w:rPr>
              <w:t>The advantages of the residential location and environment may include:</w:t>
            </w:r>
          </w:p>
          <w:p w:rsidR="00D7558C" w:rsidRPr="00D7558C" w:rsidRDefault="00D7558C" w:rsidP="00D7558C">
            <w:pPr>
              <w:autoSpaceDE w:val="0"/>
              <w:autoSpaceDN w:val="0"/>
              <w:adjustRightInd w:val="0"/>
              <w:rPr>
                <w:rFonts w:ascii="Kalinga" w:hAnsi="Kalinga" w:cs="Kalinga"/>
                <w:b/>
                <w:sz w:val="18"/>
                <w:szCs w:val="18"/>
                <w:u w:val="single"/>
              </w:rPr>
            </w:pPr>
            <w:r w:rsidRPr="00D7558C">
              <w:rPr>
                <w:rFonts w:ascii="Kalinga" w:hAnsi="Kalinga" w:cs="Kalinga"/>
                <w:b/>
                <w:sz w:val="18"/>
                <w:szCs w:val="18"/>
                <w:u w:val="single"/>
              </w:rPr>
              <w:t xml:space="preserve">Area B (suburban housing area – </w:t>
            </w:r>
            <w:proofErr w:type="spellStart"/>
            <w:r w:rsidRPr="00D7558C">
              <w:rPr>
                <w:rFonts w:ascii="Kalinga" w:hAnsi="Kalinga" w:cs="Kalinga"/>
                <w:b/>
                <w:sz w:val="18"/>
                <w:szCs w:val="18"/>
                <w:u w:val="single"/>
              </w:rPr>
              <w:t>Rawcliffe</w:t>
            </w:r>
            <w:proofErr w:type="spellEnd"/>
            <w:r w:rsidRPr="00D7558C">
              <w:rPr>
                <w:rFonts w:ascii="Kalinga" w:hAnsi="Kalinga" w:cs="Kalinga"/>
                <w:b/>
                <w:sz w:val="18"/>
                <w:szCs w:val="18"/>
                <w:u w:val="single"/>
              </w:rPr>
              <w:t>).</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Access to A19 for commuting to CBD.</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Near park and ride for commuting, and National cycle route.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Modern design of cul-de-sacs and crescents for privacy and preventing through traffic, and roundabouts at access points.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Services including a church for local use.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Near industrial estate GR593553 for employment.</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Tourist facility to east </w:t>
            </w:r>
            <w:proofErr w:type="spellStart"/>
            <w:r w:rsidRPr="00552D3B">
              <w:rPr>
                <w:rFonts w:ascii="Kalinga" w:hAnsi="Kalinga" w:cs="Kalinga"/>
                <w:sz w:val="18"/>
                <w:szCs w:val="18"/>
              </w:rPr>
              <w:t>ie</w:t>
            </w:r>
            <w:proofErr w:type="spellEnd"/>
            <w:r w:rsidRPr="00552D3B">
              <w:rPr>
                <w:rFonts w:ascii="Kalinga" w:hAnsi="Kalinga" w:cs="Kalinga"/>
                <w:sz w:val="18"/>
                <w:szCs w:val="18"/>
              </w:rPr>
              <w:t xml:space="preserve"> Nature Reserve, and caravan site.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Attractive environment </w:t>
            </w:r>
            <w:proofErr w:type="spellStart"/>
            <w:r w:rsidRPr="00552D3B">
              <w:rPr>
                <w:rFonts w:ascii="Kalinga" w:hAnsi="Kalinga" w:cs="Kalinga"/>
                <w:sz w:val="18"/>
                <w:szCs w:val="18"/>
              </w:rPr>
              <w:t>ie</w:t>
            </w:r>
            <w:proofErr w:type="spellEnd"/>
            <w:r w:rsidRPr="00552D3B">
              <w:rPr>
                <w:rFonts w:ascii="Kalinga" w:hAnsi="Kalinga" w:cs="Kalinga"/>
                <w:sz w:val="18"/>
                <w:szCs w:val="18"/>
              </w:rPr>
              <w:t xml:space="preserve"> small lake, on edge of town near farmland.</w:t>
            </w:r>
          </w:p>
          <w:p w:rsidR="00D7558C" w:rsidRPr="00D7558C" w:rsidRDefault="00D7558C" w:rsidP="00D7558C">
            <w:pPr>
              <w:autoSpaceDE w:val="0"/>
              <w:autoSpaceDN w:val="0"/>
              <w:adjustRightInd w:val="0"/>
              <w:rPr>
                <w:rFonts w:ascii="Kalinga" w:hAnsi="Kalinga" w:cs="Kalinga"/>
                <w:b/>
                <w:sz w:val="18"/>
                <w:szCs w:val="18"/>
                <w:u w:val="single"/>
                <w:lang w:val="fr-FR"/>
              </w:rPr>
            </w:pPr>
            <w:r w:rsidRPr="00D7558C">
              <w:rPr>
                <w:rFonts w:ascii="Kalinga" w:hAnsi="Kalinga" w:cs="Kalinga"/>
                <w:b/>
                <w:sz w:val="18"/>
                <w:szCs w:val="18"/>
                <w:u w:val="single"/>
                <w:lang w:val="fr-FR"/>
              </w:rPr>
              <w:t xml:space="preserve">Area C (commuter village – </w:t>
            </w:r>
            <w:proofErr w:type="spellStart"/>
            <w:r w:rsidRPr="00D7558C">
              <w:rPr>
                <w:rFonts w:ascii="Kalinga" w:hAnsi="Kalinga" w:cs="Kalinga"/>
                <w:b/>
                <w:sz w:val="18"/>
                <w:szCs w:val="18"/>
                <w:u w:val="single"/>
                <w:lang w:val="fr-FR"/>
              </w:rPr>
              <w:t>Copmanthorpe</w:t>
            </w:r>
            <w:proofErr w:type="spellEnd"/>
            <w:r w:rsidRPr="00D7558C">
              <w:rPr>
                <w:rFonts w:ascii="Kalinga" w:hAnsi="Kalinga" w:cs="Kalinga"/>
                <w:b/>
                <w:sz w:val="18"/>
                <w:szCs w:val="18"/>
                <w:u w:val="single"/>
                <w:lang w:val="fr-FR"/>
              </w:rPr>
              <w:t>).</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6km from centre of York for shopping, work and entertainment.</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Nearby </w:t>
            </w:r>
            <w:proofErr w:type="spellStart"/>
            <w:r w:rsidRPr="00552D3B">
              <w:rPr>
                <w:rFonts w:ascii="Kalinga" w:hAnsi="Kalinga" w:cs="Kalinga"/>
                <w:sz w:val="18"/>
                <w:szCs w:val="18"/>
              </w:rPr>
              <w:t>sliproad</w:t>
            </w:r>
            <w:proofErr w:type="spellEnd"/>
            <w:r w:rsidRPr="00552D3B">
              <w:rPr>
                <w:rFonts w:ascii="Kalinga" w:hAnsi="Kalinga" w:cs="Kalinga"/>
                <w:sz w:val="18"/>
                <w:szCs w:val="18"/>
              </w:rPr>
              <w:t xml:space="preserve"> onto A64, ideal for commuters.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Small, quiet village with a few services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post office, public house, church.</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Leisure facility to north </w:t>
            </w:r>
            <w:proofErr w:type="spellStart"/>
            <w:r w:rsidRPr="00552D3B">
              <w:rPr>
                <w:rFonts w:ascii="Kalinga" w:hAnsi="Kalinga" w:cs="Kalinga"/>
                <w:sz w:val="18"/>
                <w:szCs w:val="18"/>
              </w:rPr>
              <w:t>ie</w:t>
            </w:r>
            <w:proofErr w:type="spellEnd"/>
            <w:r w:rsidRPr="00552D3B">
              <w:rPr>
                <w:rFonts w:ascii="Kalinga" w:hAnsi="Kalinga" w:cs="Kalinga"/>
                <w:sz w:val="18"/>
                <w:szCs w:val="18"/>
              </w:rPr>
              <w:t xml:space="preserve"> golf course.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Environmentally attractive with Ebor Way going through the village and</w:t>
            </w:r>
          </w:p>
          <w:p w:rsidR="00D7558C" w:rsidRPr="00552D3B" w:rsidRDefault="00D7558C" w:rsidP="00D7558C">
            <w:pPr>
              <w:autoSpaceDE w:val="0"/>
              <w:autoSpaceDN w:val="0"/>
              <w:adjustRightInd w:val="0"/>
              <w:rPr>
                <w:rFonts w:ascii="Kalinga" w:hAnsi="Kalinga" w:cs="Kalinga"/>
                <w:sz w:val="18"/>
                <w:szCs w:val="18"/>
              </w:rPr>
            </w:pPr>
            <w:proofErr w:type="spellStart"/>
            <w:r w:rsidRPr="00552D3B">
              <w:rPr>
                <w:rFonts w:ascii="Kalinga" w:hAnsi="Kalinga" w:cs="Kalinga"/>
                <w:sz w:val="18"/>
                <w:szCs w:val="18"/>
              </w:rPr>
              <w:t>Askham</w:t>
            </w:r>
            <w:proofErr w:type="spellEnd"/>
            <w:r w:rsidRPr="00552D3B">
              <w:rPr>
                <w:rFonts w:ascii="Kalinga" w:hAnsi="Kalinga" w:cs="Kalinga"/>
                <w:sz w:val="18"/>
                <w:szCs w:val="18"/>
              </w:rPr>
              <w:t xml:space="preserve"> Bogs Nature Reserve to the north.</w:t>
            </w:r>
          </w:p>
          <w:p w:rsidR="00D7558C" w:rsidRPr="00CD4F2D" w:rsidRDefault="00D7558C" w:rsidP="00D7558C">
            <w:pPr>
              <w:rPr>
                <w:b/>
                <w:u w:val="single"/>
              </w:rPr>
            </w:pPr>
            <w:r w:rsidRPr="00552D3B">
              <w:rPr>
                <w:rFonts w:ascii="Kalinga" w:hAnsi="Kalinga" w:cs="Kalinga"/>
                <w:sz w:val="18"/>
                <w:szCs w:val="18"/>
              </w:rPr>
              <w:t>Surrounded on three sides by farmland.</w:t>
            </w:r>
          </w:p>
        </w:tc>
      </w:tr>
      <w:tr w:rsidR="00D7558C" w:rsidTr="00D7558C">
        <w:trPr>
          <w:trHeight w:val="3402"/>
        </w:trPr>
        <w:tc>
          <w:tcPr>
            <w:tcW w:w="5658" w:type="dxa"/>
          </w:tcPr>
          <w:p w:rsidR="00D7558C" w:rsidRDefault="008F1616" w:rsidP="00D7558C">
            <w:pPr>
              <w:autoSpaceDE w:val="0"/>
              <w:autoSpaceDN w:val="0"/>
              <w:adjustRightInd w:val="0"/>
              <w:jc w:val="center"/>
              <w:rPr>
                <w:rFonts w:ascii="Kalinga" w:hAnsi="Kalinga" w:cs="Kalinga"/>
                <w:b/>
                <w:sz w:val="24"/>
                <w:szCs w:val="24"/>
                <w:u w:val="single"/>
              </w:rPr>
            </w:pPr>
            <w:r>
              <w:rPr>
                <w:noProof/>
                <w:lang w:eastAsia="en-GB"/>
              </w:rPr>
              <w:lastRenderedPageBreak/>
              <mc:AlternateContent>
                <mc:Choice Requires="wps">
                  <w:drawing>
                    <wp:anchor distT="0" distB="0" distL="114300" distR="114300" simplePos="0" relativeHeight="251675648" behindDoc="0" locked="0" layoutInCell="1" allowOverlap="1" wp14:anchorId="358CE482" wp14:editId="792711D6">
                      <wp:simplePos x="0" y="0"/>
                      <wp:positionH relativeFrom="column">
                        <wp:posOffset>1270</wp:posOffset>
                      </wp:positionH>
                      <wp:positionV relativeFrom="paragraph">
                        <wp:posOffset>-10160</wp:posOffset>
                      </wp:positionV>
                      <wp:extent cx="923925" cy="514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pt;margin-top:-.8pt;width:72.7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2010 c</w:t>
            </w:r>
          </w:p>
          <w:p w:rsidR="00D7558C" w:rsidRPr="00D154F8" w:rsidRDefault="00D7558C" w:rsidP="00D7558C">
            <w:pPr>
              <w:autoSpaceDE w:val="0"/>
              <w:autoSpaceDN w:val="0"/>
              <w:adjustRightInd w:val="0"/>
              <w:jc w:val="center"/>
              <w:rPr>
                <w:rFonts w:ascii="Kalinga" w:hAnsi="Kalinga" w:cs="Kalinga"/>
                <w:b/>
                <w:sz w:val="24"/>
                <w:szCs w:val="24"/>
                <w:u w:val="single"/>
              </w:rPr>
            </w:pP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 xml:space="preserve">Using map evidence, </w:t>
            </w:r>
            <w:r w:rsidRPr="00D154F8">
              <w:rPr>
                <w:rFonts w:ascii="Kalinga" w:hAnsi="Kalinga" w:cs="Kalinga"/>
                <w:b/>
                <w:bCs/>
                <w:sz w:val="24"/>
                <w:szCs w:val="24"/>
              </w:rPr>
              <w:t xml:space="preserve">explain </w:t>
            </w:r>
            <w:r w:rsidRPr="00D154F8">
              <w:rPr>
                <w:rFonts w:ascii="Kalinga" w:hAnsi="Kalinga" w:cs="Kalinga"/>
                <w:sz w:val="24"/>
                <w:szCs w:val="24"/>
              </w:rPr>
              <w:t>why the southward expansion of York into Area D may create land use conflicts.</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7</w:t>
            </w:r>
          </w:p>
          <w:p w:rsidR="00D7558C" w:rsidRPr="00D154F8" w:rsidRDefault="00D7558C" w:rsidP="00A66162">
            <w:pPr>
              <w:jc w:val="center"/>
              <w:rPr>
                <w:rFonts w:ascii="Kalinga" w:hAnsi="Kalinga" w:cs="Kalinga"/>
                <w:b/>
                <w:sz w:val="24"/>
                <w:szCs w:val="24"/>
                <w:u w:val="single"/>
              </w:rPr>
            </w:pPr>
            <w:r w:rsidRPr="00D154F8">
              <w:rPr>
                <w:rFonts w:ascii="Kalinga" w:hAnsi="Kalinga" w:cs="Kalinga"/>
                <w:noProof/>
                <w:sz w:val="24"/>
                <w:szCs w:val="24"/>
                <w:lang w:eastAsia="en-GB"/>
              </w:rPr>
              <w:drawing>
                <wp:inline distT="0" distB="0" distL="0" distR="0" wp14:anchorId="6AE42AF0" wp14:editId="4E501E1E">
                  <wp:extent cx="2323852" cy="16668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23852" cy="1666875"/>
                          </a:xfrm>
                          <a:prstGeom prst="rect">
                            <a:avLst/>
                          </a:prstGeom>
                        </pic:spPr>
                      </pic:pic>
                    </a:graphicData>
                  </a:graphic>
                </wp:inline>
              </w:drawing>
            </w:r>
          </w:p>
        </w:tc>
        <w:tc>
          <w:tcPr>
            <w:tcW w:w="5658" w:type="dxa"/>
          </w:tcPr>
          <w:p w:rsidR="00D7558C" w:rsidRPr="00552D3B" w:rsidRDefault="00D7558C" w:rsidP="00D7558C">
            <w:pPr>
              <w:jc w:val="center"/>
              <w:rPr>
                <w:rFonts w:ascii="Kalinga" w:hAnsi="Kalinga" w:cs="Kalinga"/>
                <w:b/>
                <w:u w:val="single"/>
              </w:rPr>
            </w:pPr>
            <w:r w:rsidRPr="00552D3B">
              <w:rPr>
                <w:rFonts w:ascii="Kalinga" w:hAnsi="Kalinga" w:cs="Kalinga"/>
                <w:b/>
                <w:u w:val="single"/>
              </w:rPr>
              <w:t>ANSWER</w:t>
            </w:r>
          </w:p>
          <w:p w:rsidR="00D7558C" w:rsidRPr="00552D3B" w:rsidRDefault="00D7558C" w:rsidP="00D7558C">
            <w:pPr>
              <w:autoSpaceDE w:val="0"/>
              <w:autoSpaceDN w:val="0"/>
              <w:adjustRightInd w:val="0"/>
              <w:rPr>
                <w:rFonts w:ascii="Kalinga" w:hAnsi="Kalinga" w:cs="Kalinga"/>
                <w:b/>
                <w:bCs/>
                <w:sz w:val="16"/>
                <w:szCs w:val="16"/>
              </w:rPr>
            </w:pPr>
            <w:r w:rsidRPr="00552D3B">
              <w:rPr>
                <w:rFonts w:ascii="Kalinga" w:hAnsi="Kalinga" w:cs="Kalinga"/>
                <w:b/>
                <w:bCs/>
                <w:sz w:val="16"/>
                <w:szCs w:val="16"/>
              </w:rPr>
              <w:t>Assess out of 7 with a maximum of 2 marks for specific map evidence.</w:t>
            </w:r>
          </w:p>
          <w:p w:rsidR="00D7558C" w:rsidRPr="00D7558C" w:rsidRDefault="00D7558C" w:rsidP="00D7558C">
            <w:pPr>
              <w:autoSpaceDE w:val="0"/>
              <w:autoSpaceDN w:val="0"/>
              <w:adjustRightInd w:val="0"/>
              <w:rPr>
                <w:rFonts w:ascii="Kalinga" w:hAnsi="Kalinga" w:cs="Kalinga"/>
                <w:b/>
                <w:bCs/>
                <w:sz w:val="16"/>
                <w:szCs w:val="16"/>
              </w:rPr>
            </w:pPr>
            <w:r w:rsidRPr="00552D3B">
              <w:rPr>
                <w:rFonts w:ascii="Kalinga" w:hAnsi="Kalinga" w:cs="Kalinga"/>
                <w:b/>
                <w:bCs/>
                <w:sz w:val="16"/>
                <w:szCs w:val="16"/>
              </w:rPr>
              <w:t>Candidates should be able to demonstrate</w:t>
            </w:r>
            <w:r>
              <w:rPr>
                <w:rFonts w:ascii="Kalinga" w:hAnsi="Kalinga" w:cs="Kalinga"/>
                <w:b/>
                <w:bCs/>
                <w:sz w:val="16"/>
                <w:szCs w:val="16"/>
              </w:rPr>
              <w:t xml:space="preserve"> an understanding of the issues </w:t>
            </w:r>
            <w:r w:rsidRPr="00552D3B">
              <w:rPr>
                <w:rFonts w:ascii="Kalinga" w:hAnsi="Kalinga" w:cs="Kalinga"/>
                <w:b/>
                <w:bCs/>
                <w:sz w:val="16"/>
                <w:szCs w:val="16"/>
              </w:rPr>
              <w:t>which arise when ‘urban’ land uses in</w:t>
            </w:r>
            <w:r>
              <w:rPr>
                <w:rFonts w:ascii="Kalinga" w:hAnsi="Kalinga" w:cs="Kalinga"/>
                <w:b/>
                <w:bCs/>
                <w:sz w:val="16"/>
                <w:szCs w:val="16"/>
              </w:rPr>
              <w:t xml:space="preserve">vade a previously ‘rural’ area. </w:t>
            </w:r>
            <w:r w:rsidRPr="00552D3B">
              <w:rPr>
                <w:rFonts w:ascii="Kalinga" w:hAnsi="Kalinga" w:cs="Kalinga"/>
                <w:sz w:val="18"/>
                <w:szCs w:val="18"/>
              </w:rPr>
              <w:t>Land uses which would conflict with further expansion would include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National walking and cycle trail.</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New shopping centre − expansion may be restricted.</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Leisure facilities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racecourse, golf course.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Various farms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White House farm.</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A64 bypass.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Accommodation including Manor Hotel, caravan and camping site GR600476.</w:t>
            </w:r>
          </w:p>
          <w:p w:rsidR="00D7558C" w:rsidRPr="00C60DEE" w:rsidRDefault="00D7558C" w:rsidP="00D7558C">
            <w:pPr>
              <w:autoSpaceDE w:val="0"/>
              <w:autoSpaceDN w:val="0"/>
              <w:adjustRightInd w:val="0"/>
              <w:rPr>
                <w:rFonts w:ascii="TimesNewRomanPSMT" w:hAnsi="TimesNewRomanPSMT" w:cs="TimesNewRomanPSMT"/>
              </w:rPr>
            </w:pPr>
            <w:r w:rsidRPr="00552D3B">
              <w:rPr>
                <w:rFonts w:ascii="Kalinga" w:hAnsi="Kalinga" w:cs="Kalinga"/>
                <w:sz w:val="18"/>
                <w:szCs w:val="18"/>
              </w:rPr>
              <w:t>Other land uses include forestry, small villages, college, university, electricity transmission lines.</w:t>
            </w:r>
          </w:p>
        </w:tc>
      </w:tr>
      <w:tr w:rsidR="00D7558C" w:rsidTr="00D7558C">
        <w:trPr>
          <w:trHeight w:val="3402"/>
        </w:trPr>
        <w:tc>
          <w:tcPr>
            <w:tcW w:w="5658" w:type="dxa"/>
          </w:tcPr>
          <w:p w:rsidR="00D7558C" w:rsidRDefault="008F1616" w:rsidP="00025420">
            <w:pPr>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77696" behindDoc="0" locked="0" layoutInCell="1" allowOverlap="1" wp14:anchorId="145A9B5F" wp14:editId="73074188">
                      <wp:simplePos x="0" y="0"/>
                      <wp:positionH relativeFrom="column">
                        <wp:posOffset>20320</wp:posOffset>
                      </wp:positionH>
                      <wp:positionV relativeFrom="paragraph">
                        <wp:posOffset>22225</wp:posOffset>
                      </wp:positionV>
                      <wp:extent cx="923925" cy="514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1.6pt;margin-top:1.75pt;width:72.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2009</w:t>
            </w:r>
          </w:p>
          <w:p w:rsidR="00D7558C" w:rsidRPr="00D154F8" w:rsidRDefault="00D7558C" w:rsidP="00D7558C">
            <w:pPr>
              <w:jc w:val="center"/>
              <w:rPr>
                <w:rFonts w:ascii="Kalinga" w:hAnsi="Kalinga" w:cs="Kalinga"/>
                <w:b/>
                <w:sz w:val="24"/>
                <w:szCs w:val="24"/>
                <w:u w:val="single"/>
              </w:rPr>
            </w:pPr>
          </w:p>
          <w:p w:rsidR="00A66162" w:rsidRDefault="00A66162" w:rsidP="00D7558C">
            <w:pPr>
              <w:autoSpaceDE w:val="0"/>
              <w:autoSpaceDN w:val="0"/>
              <w:adjustRightInd w:val="0"/>
              <w:rPr>
                <w:rFonts w:ascii="Kalinga" w:hAnsi="Kalinga" w:cs="Kalinga"/>
                <w:sz w:val="24"/>
                <w:szCs w:val="24"/>
              </w:rPr>
            </w:pP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 xml:space="preserve">Referring to Glasgow, </w:t>
            </w:r>
            <w:r w:rsidRPr="00D154F8">
              <w:rPr>
                <w:rFonts w:ascii="Kalinga" w:hAnsi="Kalinga" w:cs="Kalinga"/>
                <w:b/>
                <w:bCs/>
                <w:sz w:val="24"/>
                <w:szCs w:val="24"/>
              </w:rPr>
              <w:t xml:space="preserve">or </w:t>
            </w:r>
            <w:r w:rsidRPr="00D154F8">
              <w:rPr>
                <w:rFonts w:ascii="Kalinga" w:hAnsi="Kalinga" w:cs="Kalinga"/>
                <w:sz w:val="24"/>
                <w:szCs w:val="24"/>
              </w:rPr>
              <w:t>any other named city you have studied in an Economically</w:t>
            </w: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More Developed Country (EMDC):</w:t>
            </w: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b/>
                <w:bCs/>
                <w:sz w:val="24"/>
                <w:szCs w:val="24"/>
              </w:rPr>
              <w:t xml:space="preserve">suggest </w:t>
            </w:r>
            <w:r w:rsidRPr="00D154F8">
              <w:rPr>
                <w:rFonts w:ascii="Kalinga" w:hAnsi="Kalinga" w:cs="Kalinga"/>
                <w:sz w:val="24"/>
                <w:szCs w:val="24"/>
              </w:rPr>
              <w:t>the impact that an out-of-town shopping centre may have had on shopping in the traditional CBD;</w:t>
            </w:r>
          </w:p>
          <w:p w:rsidR="00D7558C" w:rsidRPr="008F1616" w:rsidRDefault="00D7558C" w:rsidP="008F1616">
            <w:pPr>
              <w:autoSpaceDE w:val="0"/>
              <w:autoSpaceDN w:val="0"/>
              <w:adjustRightInd w:val="0"/>
              <w:jc w:val="right"/>
              <w:rPr>
                <w:rFonts w:ascii="Kalinga" w:hAnsi="Kalinga" w:cs="Kalinga"/>
                <w:b/>
                <w:sz w:val="24"/>
                <w:szCs w:val="24"/>
              </w:rPr>
            </w:pPr>
            <w:r w:rsidRPr="008F1616">
              <w:rPr>
                <w:rFonts w:ascii="Kalinga" w:hAnsi="Kalinga" w:cs="Kalinga"/>
                <w:b/>
                <w:sz w:val="24"/>
                <w:szCs w:val="24"/>
              </w:rPr>
              <w:t>6</w:t>
            </w:r>
          </w:p>
        </w:tc>
        <w:tc>
          <w:tcPr>
            <w:tcW w:w="5658" w:type="dxa"/>
          </w:tcPr>
          <w:p w:rsidR="00D7558C" w:rsidRPr="00552D3B" w:rsidRDefault="00D7558C" w:rsidP="00025420">
            <w:pPr>
              <w:jc w:val="center"/>
              <w:rPr>
                <w:rFonts w:ascii="Kalinga" w:hAnsi="Kalinga" w:cs="Kalinga"/>
                <w:b/>
                <w:u w:val="single"/>
              </w:rPr>
            </w:pPr>
            <w:r w:rsidRPr="00552D3B">
              <w:rPr>
                <w:rFonts w:ascii="Kalinga" w:hAnsi="Kalinga" w:cs="Kalinga"/>
                <w:b/>
                <w:u w:val="single"/>
              </w:rPr>
              <w:t>ANSWER</w:t>
            </w:r>
          </w:p>
          <w:p w:rsidR="00D7558C" w:rsidRPr="00552D3B" w:rsidRDefault="00D7558C" w:rsidP="00D7558C">
            <w:pPr>
              <w:autoSpaceDE w:val="0"/>
              <w:autoSpaceDN w:val="0"/>
              <w:adjustRightInd w:val="0"/>
              <w:rPr>
                <w:rFonts w:ascii="Kalinga" w:hAnsi="Kalinga" w:cs="Kalinga"/>
                <w:b/>
                <w:bCs/>
                <w:sz w:val="18"/>
                <w:szCs w:val="18"/>
              </w:rPr>
            </w:pPr>
            <w:r w:rsidRPr="00552D3B">
              <w:rPr>
                <w:rFonts w:ascii="Kalinga" w:hAnsi="Kalinga" w:cs="Kalinga"/>
                <w:b/>
                <w:bCs/>
                <w:sz w:val="18"/>
                <w:szCs w:val="18"/>
              </w:rPr>
              <w:t>For Glasgow candidates may refer to:</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loss of custom for shops in the CBD due to competition from out-of-town shopping centres like </w:t>
            </w:r>
            <w:proofErr w:type="spellStart"/>
            <w:r w:rsidRPr="00552D3B">
              <w:rPr>
                <w:rFonts w:ascii="Kalinga" w:hAnsi="Kalinga" w:cs="Kalinga"/>
                <w:sz w:val="18"/>
                <w:szCs w:val="18"/>
              </w:rPr>
              <w:t>Braehead</w:t>
            </w:r>
            <w:proofErr w:type="spellEnd"/>
            <w:r w:rsidRPr="00552D3B">
              <w:rPr>
                <w:rFonts w:ascii="Kalinga" w:hAnsi="Kalinga" w:cs="Kalinga"/>
                <w:sz w:val="18"/>
                <w:szCs w:val="18"/>
              </w:rPr>
              <w:t xml:space="preserve"> with their large car parking areas.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consequent closure of shops, especially at the less profitable edges of</w:t>
            </w:r>
          </w:p>
          <w:p w:rsidR="00D7558C" w:rsidRPr="00552D3B" w:rsidRDefault="00D7558C" w:rsidP="00D7558C">
            <w:pPr>
              <w:autoSpaceDE w:val="0"/>
              <w:autoSpaceDN w:val="0"/>
              <w:adjustRightInd w:val="0"/>
              <w:rPr>
                <w:rFonts w:ascii="Kalinga" w:hAnsi="Kalinga" w:cs="Kalinga"/>
                <w:sz w:val="18"/>
                <w:szCs w:val="18"/>
              </w:rPr>
            </w:pPr>
            <w:proofErr w:type="gramStart"/>
            <w:r w:rsidRPr="00552D3B">
              <w:rPr>
                <w:rFonts w:ascii="Kalinga" w:hAnsi="Kalinga" w:cs="Kalinga"/>
                <w:sz w:val="18"/>
                <w:szCs w:val="18"/>
              </w:rPr>
              <w:t>the</w:t>
            </w:r>
            <w:proofErr w:type="gramEnd"/>
            <w:r w:rsidRPr="00552D3B">
              <w:rPr>
                <w:rFonts w:ascii="Kalinga" w:hAnsi="Kalinga" w:cs="Kalinga"/>
                <w:sz w:val="18"/>
                <w:szCs w:val="18"/>
              </w:rPr>
              <w:t xml:space="preserve"> traditional CBD due to reduced pedestrian flow,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High Street end of Argyle Street, giving empty shop units and ‘run-down’ appearance.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revitalisation of shopping centres in central CBD –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building of</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Buchanan Galleries and renovation of St Enoch Centre in order to compete/keep up.</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w:t>
            </w:r>
            <w:proofErr w:type="gramStart"/>
            <w:r w:rsidRPr="00552D3B">
              <w:rPr>
                <w:rFonts w:ascii="Kalinga" w:hAnsi="Kalinga" w:cs="Kalinga"/>
                <w:sz w:val="18"/>
                <w:szCs w:val="18"/>
              </w:rPr>
              <w:t>shops</w:t>
            </w:r>
            <w:proofErr w:type="gramEnd"/>
            <w:r w:rsidRPr="00552D3B">
              <w:rPr>
                <w:rFonts w:ascii="Kalinga" w:hAnsi="Kalinga" w:cs="Kalinga"/>
                <w:sz w:val="18"/>
                <w:szCs w:val="18"/>
              </w:rPr>
              <w:t xml:space="preserve"> in CBD may be less overcrowded at peak times,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Christmas, giving improved shopping experience at these times.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focus on designer label/high-end shopping taking advantage of CBD status,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Princes Square, Italian Centre.</w:t>
            </w:r>
          </w:p>
          <w:p w:rsidR="00D7558C" w:rsidRPr="00552D3B" w:rsidRDefault="00D7558C" w:rsidP="00D7558C">
            <w:pPr>
              <w:autoSpaceDE w:val="0"/>
              <w:autoSpaceDN w:val="0"/>
              <w:adjustRightInd w:val="0"/>
              <w:rPr>
                <w:rFonts w:ascii="Kalinga" w:hAnsi="Kalinga" w:cs="Kalinga"/>
                <w:b/>
                <w:bCs/>
              </w:rPr>
            </w:pPr>
            <w:r w:rsidRPr="00552D3B">
              <w:rPr>
                <w:rFonts w:ascii="Kalinga" w:hAnsi="Kalinga" w:cs="Kalinga"/>
                <w:b/>
                <w:bCs/>
                <w:sz w:val="18"/>
                <w:szCs w:val="18"/>
              </w:rPr>
              <w:t>Assess out of 6. Credit can also be given (up to maximum 2 marks) for appropriate and relevant named examples.</w:t>
            </w:r>
          </w:p>
        </w:tc>
      </w:tr>
      <w:tr w:rsidR="00D7558C" w:rsidTr="00D7558C">
        <w:trPr>
          <w:trHeight w:val="3402"/>
        </w:trPr>
        <w:tc>
          <w:tcPr>
            <w:tcW w:w="5658" w:type="dxa"/>
          </w:tcPr>
          <w:p w:rsidR="00D7558C" w:rsidRDefault="008F1616" w:rsidP="00D7558C">
            <w:pPr>
              <w:autoSpaceDE w:val="0"/>
              <w:autoSpaceDN w:val="0"/>
              <w:adjustRightInd w:val="0"/>
              <w:jc w:val="center"/>
              <w:rPr>
                <w:rFonts w:ascii="Kalinga" w:hAnsi="Kalinga" w:cs="Kalinga"/>
                <w:b/>
                <w:bCs/>
                <w:sz w:val="24"/>
                <w:szCs w:val="24"/>
                <w:u w:val="single"/>
              </w:rPr>
            </w:pPr>
            <w:r>
              <w:rPr>
                <w:noProof/>
                <w:lang w:eastAsia="en-GB"/>
              </w:rPr>
              <mc:AlternateContent>
                <mc:Choice Requires="wps">
                  <w:drawing>
                    <wp:anchor distT="0" distB="0" distL="114300" distR="114300" simplePos="0" relativeHeight="251679744" behindDoc="0" locked="0" layoutInCell="1" allowOverlap="1" wp14:anchorId="45C4DAA3" wp14:editId="2C047B3A">
                      <wp:simplePos x="0" y="0"/>
                      <wp:positionH relativeFrom="column">
                        <wp:posOffset>20320</wp:posOffset>
                      </wp:positionH>
                      <wp:positionV relativeFrom="paragraph">
                        <wp:posOffset>7620</wp:posOffset>
                      </wp:positionV>
                      <wp:extent cx="923925" cy="5143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1.6pt;margin-top:.6pt;width:72.7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bCs/>
                <w:sz w:val="24"/>
                <w:szCs w:val="24"/>
                <w:u w:val="single"/>
              </w:rPr>
              <w:t>2009 b</w:t>
            </w:r>
          </w:p>
          <w:p w:rsidR="00D7558C" w:rsidRPr="00D154F8" w:rsidRDefault="00D7558C" w:rsidP="00D7558C">
            <w:pPr>
              <w:autoSpaceDE w:val="0"/>
              <w:autoSpaceDN w:val="0"/>
              <w:adjustRightInd w:val="0"/>
              <w:jc w:val="center"/>
              <w:rPr>
                <w:rFonts w:ascii="Kalinga" w:hAnsi="Kalinga" w:cs="Kalinga"/>
                <w:b/>
                <w:bCs/>
                <w:sz w:val="24"/>
                <w:szCs w:val="24"/>
                <w:u w:val="single"/>
              </w:rPr>
            </w:pPr>
          </w:p>
          <w:p w:rsidR="00A66162" w:rsidRDefault="00A66162" w:rsidP="00D7558C">
            <w:pPr>
              <w:autoSpaceDE w:val="0"/>
              <w:autoSpaceDN w:val="0"/>
              <w:adjustRightInd w:val="0"/>
              <w:rPr>
                <w:rFonts w:ascii="Kalinga" w:hAnsi="Kalinga" w:cs="Kalinga"/>
                <w:b/>
                <w:bCs/>
                <w:sz w:val="24"/>
                <w:szCs w:val="24"/>
              </w:rPr>
            </w:pPr>
          </w:p>
          <w:p w:rsidR="00D7558C" w:rsidRPr="00D154F8" w:rsidRDefault="00D7558C" w:rsidP="00D7558C">
            <w:pPr>
              <w:autoSpaceDE w:val="0"/>
              <w:autoSpaceDN w:val="0"/>
              <w:adjustRightInd w:val="0"/>
              <w:rPr>
                <w:rFonts w:ascii="Kalinga" w:hAnsi="Kalinga" w:cs="Kalinga"/>
                <w:sz w:val="24"/>
                <w:szCs w:val="24"/>
              </w:rPr>
            </w:pPr>
            <w:r>
              <w:rPr>
                <w:rFonts w:ascii="Kalinga" w:hAnsi="Kalinga" w:cs="Kalinga"/>
                <w:b/>
                <w:bCs/>
                <w:sz w:val="24"/>
                <w:szCs w:val="24"/>
              </w:rPr>
              <w:t>D</w:t>
            </w:r>
            <w:r w:rsidRPr="00D154F8">
              <w:rPr>
                <w:rFonts w:ascii="Kalinga" w:hAnsi="Kalinga" w:cs="Kalinga"/>
                <w:b/>
                <w:bCs/>
                <w:sz w:val="24"/>
                <w:szCs w:val="24"/>
              </w:rPr>
              <w:t xml:space="preserve">escribe </w:t>
            </w:r>
            <w:r w:rsidRPr="00D154F8">
              <w:rPr>
                <w:rFonts w:ascii="Kalinga" w:hAnsi="Kalinga" w:cs="Kalinga"/>
                <w:sz w:val="24"/>
                <w:szCs w:val="24"/>
              </w:rPr>
              <w:t xml:space="preserve">and </w:t>
            </w:r>
            <w:r w:rsidRPr="00D154F8">
              <w:rPr>
                <w:rFonts w:ascii="Kalinga" w:hAnsi="Kalinga" w:cs="Kalinga"/>
                <w:b/>
                <w:bCs/>
                <w:sz w:val="24"/>
                <w:szCs w:val="24"/>
              </w:rPr>
              <w:t xml:space="preserve">explain </w:t>
            </w:r>
            <w:r w:rsidRPr="00D154F8">
              <w:rPr>
                <w:rFonts w:ascii="Kalinga" w:hAnsi="Kalinga" w:cs="Kalinga"/>
                <w:sz w:val="24"/>
                <w:szCs w:val="24"/>
              </w:rPr>
              <w:t>the changes, other than shopping, which have taken place in the CBD over the past few decades.</w:t>
            </w:r>
          </w:p>
          <w:p w:rsidR="00D7558C" w:rsidRPr="008F1616" w:rsidRDefault="00D7558C" w:rsidP="008F1616">
            <w:pPr>
              <w:jc w:val="right"/>
              <w:rPr>
                <w:rFonts w:ascii="Kalinga" w:hAnsi="Kalinga" w:cs="Kalinga"/>
                <w:b/>
                <w:sz w:val="24"/>
                <w:szCs w:val="24"/>
                <w:u w:val="single"/>
              </w:rPr>
            </w:pPr>
            <w:r w:rsidRPr="008F1616">
              <w:rPr>
                <w:rFonts w:ascii="Kalinga" w:hAnsi="Kalinga" w:cs="Kalinga"/>
                <w:b/>
                <w:sz w:val="24"/>
                <w:szCs w:val="24"/>
              </w:rPr>
              <w:t>8</w:t>
            </w:r>
          </w:p>
        </w:tc>
        <w:tc>
          <w:tcPr>
            <w:tcW w:w="5658" w:type="dxa"/>
          </w:tcPr>
          <w:p w:rsidR="00D7558C" w:rsidRPr="00552D3B" w:rsidRDefault="00D7558C" w:rsidP="00D7558C">
            <w:pPr>
              <w:jc w:val="center"/>
              <w:rPr>
                <w:rFonts w:ascii="Kalinga" w:hAnsi="Kalinga" w:cs="Kalinga"/>
                <w:b/>
                <w:u w:val="single"/>
              </w:rPr>
            </w:pPr>
            <w:r w:rsidRPr="00552D3B">
              <w:rPr>
                <w:rFonts w:ascii="Kalinga" w:hAnsi="Kalinga" w:cs="Kalinga"/>
                <w:b/>
                <w:u w:val="single"/>
              </w:rPr>
              <w:t>ANSWER</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For Glasgow, candidates may refer to:</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w:t>
            </w:r>
            <w:proofErr w:type="spellStart"/>
            <w:r w:rsidRPr="00552D3B">
              <w:rPr>
                <w:rFonts w:ascii="Kalinga" w:hAnsi="Kalinga" w:cs="Kalinga"/>
                <w:sz w:val="18"/>
                <w:szCs w:val="18"/>
              </w:rPr>
              <w:t>pedestrianisation</w:t>
            </w:r>
            <w:proofErr w:type="spellEnd"/>
            <w:r w:rsidRPr="00552D3B">
              <w:rPr>
                <w:rFonts w:ascii="Kalinga" w:hAnsi="Kalinga" w:cs="Kalinga"/>
                <w:sz w:val="18"/>
                <w:szCs w:val="18"/>
              </w:rPr>
              <w:t xml:space="preserve"> and landscaping of CBD roads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Buchanan Street, Argyle Street </w:t>
            </w:r>
            <w:proofErr w:type="spellStart"/>
            <w:r w:rsidRPr="00552D3B">
              <w:rPr>
                <w:rFonts w:ascii="Kalinga" w:hAnsi="Kalinga" w:cs="Kalinga"/>
                <w:sz w:val="18"/>
                <w:szCs w:val="18"/>
              </w:rPr>
              <w:t>etc</w:t>
            </w:r>
            <w:proofErr w:type="spellEnd"/>
            <w:r w:rsidRPr="00552D3B">
              <w:rPr>
                <w:rFonts w:ascii="Kalinga" w:hAnsi="Kalinga" w:cs="Kalinga"/>
                <w:sz w:val="18"/>
                <w:szCs w:val="18"/>
              </w:rPr>
              <w:t xml:space="preserve"> to reduce traffic flow in and around the CBD – to increase pedestrian safety and improve air quality and environment.</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Upgrading of CBD open space,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George Square.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w:t>
            </w:r>
            <w:proofErr w:type="gramStart"/>
            <w:r w:rsidRPr="00552D3B">
              <w:rPr>
                <w:rFonts w:ascii="Kalinga" w:hAnsi="Kalinga" w:cs="Kalinga"/>
                <w:sz w:val="18"/>
                <w:szCs w:val="18"/>
              </w:rPr>
              <w:t>diversification</w:t>
            </w:r>
            <w:proofErr w:type="gramEnd"/>
            <w:r w:rsidRPr="00552D3B">
              <w:rPr>
                <w:rFonts w:ascii="Kalinga" w:hAnsi="Kalinga" w:cs="Kalinga"/>
                <w:sz w:val="18"/>
                <w:szCs w:val="18"/>
              </w:rPr>
              <w:t xml:space="preserve"> of city employment – much greater emphasis on tourist industry (significance of city-break holidays) leading to increased bed accommodation in new CBD hotels (Hilton, Radisson). Hotels can also tap into lucrative conference market given Glasgow’s improved image as a tourist and cultural centre.</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w:t>
            </w:r>
            <w:proofErr w:type="gramStart"/>
            <w:r w:rsidRPr="00552D3B">
              <w:rPr>
                <w:rFonts w:ascii="Kalinga" w:hAnsi="Kalinga" w:cs="Kalinga"/>
                <w:sz w:val="18"/>
                <w:szCs w:val="18"/>
              </w:rPr>
              <w:t>alteration</w:t>
            </w:r>
            <w:proofErr w:type="gramEnd"/>
            <w:r w:rsidRPr="00552D3B">
              <w:rPr>
                <w:rFonts w:ascii="Kalinga" w:hAnsi="Kalinga" w:cs="Kalinga"/>
                <w:sz w:val="18"/>
                <w:szCs w:val="18"/>
              </w:rPr>
              <w:t xml:space="preserve"> of CBD road network – one-way streets (around George Square), bus lanes to discourage use of private </w:t>
            </w:r>
            <w:r w:rsidRPr="00552D3B">
              <w:rPr>
                <w:rFonts w:ascii="Kalinga" w:hAnsi="Kalinga" w:cs="Kalinga"/>
                <w:sz w:val="18"/>
                <w:szCs w:val="18"/>
              </w:rPr>
              <w:lastRenderedPageBreak/>
              <w:t>transport and encourage use of public transport. Also achieved by increased metering and increased parking charges in and around CBD.</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renovation and redevelopment of many CBD sites to provide modern hi-tech office space (Lloyd’s TSB, Direct Line </w:t>
            </w:r>
            <w:proofErr w:type="spellStart"/>
            <w:r w:rsidRPr="00552D3B">
              <w:rPr>
                <w:rFonts w:ascii="Kalinga" w:hAnsi="Kalinga" w:cs="Kalinga"/>
                <w:sz w:val="18"/>
                <w:szCs w:val="18"/>
              </w:rPr>
              <w:t>etc</w:t>
            </w:r>
            <w:proofErr w:type="spellEnd"/>
            <w:r w:rsidRPr="00552D3B">
              <w:rPr>
                <w:rFonts w:ascii="Kalinga" w:hAnsi="Kalinga" w:cs="Kalinga"/>
                <w:sz w:val="18"/>
                <w:szCs w:val="18"/>
              </w:rPr>
              <w:t>) and residential apartments (Fusion Development, Robertson Street).</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w:t>
            </w:r>
            <w:proofErr w:type="gramStart"/>
            <w:r w:rsidRPr="00552D3B">
              <w:rPr>
                <w:rFonts w:ascii="Kalinga" w:hAnsi="Kalinga" w:cs="Kalinga"/>
                <w:sz w:val="18"/>
                <w:szCs w:val="18"/>
              </w:rPr>
              <w:t>building</w:t>
            </w:r>
            <w:proofErr w:type="gramEnd"/>
            <w:r w:rsidRPr="00552D3B">
              <w:rPr>
                <w:rFonts w:ascii="Kalinga" w:hAnsi="Kalinga" w:cs="Kalinga"/>
                <w:sz w:val="18"/>
                <w:szCs w:val="18"/>
              </w:rPr>
              <w:t xml:space="preserve"> of M8, M77 and M74 extension all designed to keep through traffic off CBD roads.</w:t>
            </w:r>
          </w:p>
          <w:p w:rsidR="00D7558C" w:rsidRPr="00552D3B" w:rsidRDefault="00D7558C" w:rsidP="00D7558C">
            <w:pPr>
              <w:autoSpaceDE w:val="0"/>
              <w:autoSpaceDN w:val="0"/>
              <w:adjustRightInd w:val="0"/>
              <w:rPr>
                <w:rFonts w:ascii="Kalinga" w:hAnsi="Kalinga" w:cs="Kalinga"/>
                <w:sz w:val="18"/>
                <w:szCs w:val="18"/>
              </w:rPr>
            </w:pPr>
            <w:r w:rsidRPr="00552D3B">
              <w:rPr>
                <w:rFonts w:ascii="Kalinga" w:hAnsi="Kalinga" w:cs="Kalinga"/>
                <w:sz w:val="18"/>
                <w:szCs w:val="18"/>
              </w:rPr>
              <w:t xml:space="preserve">• younger, more affluent population continues to be attracted to central city area by long-standing concentration of up-market pubs, clubs, cinemas </w:t>
            </w:r>
            <w:proofErr w:type="spellStart"/>
            <w:r w:rsidRPr="00552D3B">
              <w:rPr>
                <w:rFonts w:ascii="Kalinga" w:hAnsi="Kalinga" w:cs="Kalinga"/>
                <w:sz w:val="18"/>
                <w:szCs w:val="18"/>
              </w:rPr>
              <w:t>etc</w:t>
            </w:r>
            <w:proofErr w:type="spellEnd"/>
            <w:r>
              <w:rPr>
                <w:rFonts w:ascii="Kalinga" w:hAnsi="Kalinga" w:cs="Kalinga"/>
                <w:sz w:val="18"/>
                <w:szCs w:val="18"/>
              </w:rPr>
              <w:t xml:space="preserve"> (</w:t>
            </w:r>
            <w:proofErr w:type="spellStart"/>
            <w:r>
              <w:rPr>
                <w:rFonts w:ascii="Kalinga" w:hAnsi="Kalinga" w:cs="Kalinga"/>
                <w:sz w:val="18"/>
                <w:szCs w:val="18"/>
              </w:rPr>
              <w:t>Cineworld</w:t>
            </w:r>
            <w:proofErr w:type="spellEnd"/>
            <w:r>
              <w:rPr>
                <w:rFonts w:ascii="Kalinga" w:hAnsi="Kalinga" w:cs="Kalinga"/>
                <w:sz w:val="18"/>
                <w:szCs w:val="18"/>
              </w:rPr>
              <w:t xml:space="preserve"> in Renfrew Street).</w:t>
            </w:r>
          </w:p>
        </w:tc>
      </w:tr>
      <w:tr w:rsidR="00D7558C" w:rsidTr="00D7558C">
        <w:trPr>
          <w:trHeight w:val="3402"/>
        </w:trPr>
        <w:tc>
          <w:tcPr>
            <w:tcW w:w="5658" w:type="dxa"/>
          </w:tcPr>
          <w:p w:rsidR="00D7558C" w:rsidRDefault="008F1616" w:rsidP="00D7558C">
            <w:pPr>
              <w:jc w:val="center"/>
              <w:rPr>
                <w:rFonts w:ascii="Kalinga" w:hAnsi="Kalinga" w:cs="Kalinga"/>
                <w:b/>
                <w:sz w:val="24"/>
                <w:szCs w:val="24"/>
                <w:u w:val="single"/>
              </w:rPr>
            </w:pPr>
            <w:r>
              <w:rPr>
                <w:noProof/>
                <w:lang w:eastAsia="en-GB"/>
              </w:rPr>
              <w:lastRenderedPageBreak/>
              <mc:AlternateContent>
                <mc:Choice Requires="wps">
                  <w:drawing>
                    <wp:anchor distT="0" distB="0" distL="114300" distR="114300" simplePos="0" relativeHeight="251681792" behindDoc="0" locked="0" layoutInCell="1" allowOverlap="1" wp14:anchorId="42F83C02" wp14:editId="4822EDB2">
                      <wp:simplePos x="0" y="0"/>
                      <wp:positionH relativeFrom="column">
                        <wp:posOffset>10795</wp:posOffset>
                      </wp:positionH>
                      <wp:positionV relativeFrom="paragraph">
                        <wp:posOffset>3175</wp:posOffset>
                      </wp:positionV>
                      <wp:extent cx="923925" cy="5143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85pt;margin-top:.25pt;width:72.7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2008</w:t>
            </w:r>
          </w:p>
          <w:p w:rsidR="00D7558C" w:rsidRPr="00D154F8" w:rsidRDefault="00D7558C" w:rsidP="00D7558C">
            <w:pPr>
              <w:jc w:val="center"/>
              <w:rPr>
                <w:rFonts w:ascii="Kalinga" w:hAnsi="Kalinga" w:cs="Kalinga"/>
                <w:b/>
                <w:sz w:val="24"/>
                <w:szCs w:val="24"/>
                <w:u w:val="single"/>
              </w:rPr>
            </w:pP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For a named city which you have studied in an EMDC (Economically More</w:t>
            </w: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 xml:space="preserve">Developed Country), </w:t>
            </w:r>
            <w:r w:rsidRPr="00D154F8">
              <w:rPr>
                <w:rFonts w:ascii="Kalinga" w:hAnsi="Kalinga" w:cs="Kalinga"/>
                <w:b/>
                <w:bCs/>
                <w:sz w:val="24"/>
                <w:szCs w:val="24"/>
              </w:rPr>
              <w:t xml:space="preserve">explain </w:t>
            </w:r>
            <w:r w:rsidRPr="00D154F8">
              <w:rPr>
                <w:rFonts w:ascii="Kalinga" w:hAnsi="Kalinga" w:cs="Kalinga"/>
                <w:sz w:val="24"/>
                <w:szCs w:val="24"/>
              </w:rPr>
              <w:t>the ways in which the site and situation have contributed to its growth.</w:t>
            </w:r>
          </w:p>
          <w:p w:rsidR="00D7558C" w:rsidRPr="008F1616" w:rsidRDefault="00D7558C" w:rsidP="008F1616">
            <w:pPr>
              <w:autoSpaceDE w:val="0"/>
              <w:autoSpaceDN w:val="0"/>
              <w:adjustRightInd w:val="0"/>
              <w:jc w:val="right"/>
              <w:rPr>
                <w:rFonts w:ascii="Kalinga" w:hAnsi="Kalinga" w:cs="Kalinga"/>
                <w:b/>
                <w:sz w:val="24"/>
                <w:szCs w:val="24"/>
              </w:rPr>
            </w:pPr>
            <w:r w:rsidRPr="008F1616">
              <w:rPr>
                <w:rFonts w:ascii="Kalinga" w:hAnsi="Kalinga" w:cs="Kalinga"/>
                <w:b/>
                <w:sz w:val="24"/>
                <w:szCs w:val="24"/>
              </w:rPr>
              <w:t>8</w:t>
            </w:r>
          </w:p>
        </w:tc>
        <w:tc>
          <w:tcPr>
            <w:tcW w:w="5658" w:type="dxa"/>
          </w:tcPr>
          <w:p w:rsidR="00D7558C" w:rsidRPr="00552D3B" w:rsidRDefault="00D7558C" w:rsidP="00D7558C">
            <w:pPr>
              <w:jc w:val="center"/>
              <w:rPr>
                <w:rFonts w:ascii="Kalinga" w:hAnsi="Kalinga" w:cs="Kalinga"/>
                <w:b/>
                <w:u w:val="single"/>
              </w:rPr>
            </w:pPr>
            <w:r w:rsidRPr="00552D3B">
              <w:rPr>
                <w:rFonts w:ascii="Kalinga" w:hAnsi="Kalinga" w:cs="Kalinga"/>
                <w:b/>
                <w:u w:val="single"/>
              </w:rPr>
              <w:t>ANSWER</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Answers will vary according to the city studied but may include:</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Flat land.</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Inside a large river meander</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 xml:space="preserve">Early functions </w:t>
            </w:r>
            <w:proofErr w:type="spellStart"/>
            <w:r w:rsidRPr="00C60DEE">
              <w:rPr>
                <w:rFonts w:ascii="Kalinga" w:hAnsi="Kalinga" w:cs="Kalinga"/>
                <w:color w:val="000000"/>
                <w:sz w:val="18"/>
                <w:szCs w:val="18"/>
              </w:rPr>
              <w:t>eg</w:t>
            </w:r>
            <w:proofErr w:type="spellEnd"/>
            <w:r w:rsidRPr="00C60DEE">
              <w:rPr>
                <w:rFonts w:ascii="Kalinga" w:hAnsi="Kalinga" w:cs="Kalinga"/>
                <w:color w:val="000000"/>
                <w:sz w:val="18"/>
                <w:szCs w:val="18"/>
              </w:rPr>
              <w:t xml:space="preserve"> religious, defensive, trading site.</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Bridging point on river</w:t>
            </w:r>
          </w:p>
          <w:p w:rsidR="00D7558C" w:rsidRPr="00552D3B" w:rsidRDefault="00D7558C" w:rsidP="00D7558C">
            <w:pPr>
              <w:autoSpaceDE w:val="0"/>
              <w:autoSpaceDN w:val="0"/>
              <w:adjustRightInd w:val="0"/>
              <w:rPr>
                <w:rFonts w:ascii="Kalinga" w:hAnsi="Kalinga" w:cs="Kalinga"/>
                <w:b/>
                <w:bCs/>
                <w:color w:val="000000"/>
                <w:sz w:val="18"/>
                <w:szCs w:val="18"/>
              </w:rPr>
            </w:pPr>
            <w:r w:rsidRPr="00C60DEE">
              <w:rPr>
                <w:rFonts w:ascii="Kalinga" w:hAnsi="Kalinga" w:cs="Kalinga"/>
                <w:b/>
                <w:bCs/>
                <w:color w:val="000000"/>
                <w:sz w:val="18"/>
                <w:szCs w:val="18"/>
              </w:rPr>
              <w:t>Situation</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Easily accessible to major settlements</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Accessible to ports.</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Major route focus</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Accessible to airports</w:t>
            </w:r>
          </w:p>
          <w:p w:rsidR="00D7558C" w:rsidRPr="00552D3B" w:rsidRDefault="00D7558C" w:rsidP="00D7558C">
            <w:pPr>
              <w:autoSpaceDE w:val="0"/>
              <w:autoSpaceDN w:val="0"/>
              <w:adjustRightInd w:val="0"/>
              <w:rPr>
                <w:rFonts w:ascii="Kalinga" w:hAnsi="Kalinga" w:cs="Kalinga"/>
                <w:b/>
                <w:bCs/>
                <w:color w:val="000000"/>
                <w:sz w:val="18"/>
                <w:szCs w:val="18"/>
              </w:rPr>
            </w:pPr>
            <w:r w:rsidRPr="00C60DEE">
              <w:rPr>
                <w:rFonts w:ascii="Kalinga" w:hAnsi="Kalinga" w:cs="Kalinga"/>
                <w:b/>
                <w:bCs/>
                <w:color w:val="000000"/>
                <w:sz w:val="18"/>
                <w:szCs w:val="18"/>
              </w:rPr>
              <w:t>Answers which only mention site or situation should be marked out of 6.</w:t>
            </w:r>
          </w:p>
          <w:p w:rsidR="00D7558C" w:rsidRDefault="00D7558C" w:rsidP="00D7558C">
            <w:pPr>
              <w:rPr>
                <w:b/>
                <w:u w:val="single"/>
              </w:rPr>
            </w:pPr>
            <w:r w:rsidRPr="00C60DEE">
              <w:rPr>
                <w:rFonts w:ascii="Kalinga" w:hAnsi="Kalinga" w:cs="Kalinga"/>
                <w:b/>
                <w:bCs/>
                <w:color w:val="000000"/>
                <w:sz w:val="18"/>
                <w:szCs w:val="18"/>
              </w:rPr>
              <w:t>Maximum of 4 marks for answers which fail to relate to a named city.</w:t>
            </w:r>
          </w:p>
        </w:tc>
      </w:tr>
      <w:tr w:rsidR="00D7558C" w:rsidTr="00D7558C">
        <w:trPr>
          <w:trHeight w:val="3402"/>
        </w:trPr>
        <w:tc>
          <w:tcPr>
            <w:tcW w:w="5658" w:type="dxa"/>
          </w:tcPr>
          <w:p w:rsidR="00D7558C" w:rsidRDefault="008F1616" w:rsidP="00D7558C">
            <w:pPr>
              <w:autoSpaceDE w:val="0"/>
              <w:autoSpaceDN w:val="0"/>
              <w:adjustRightInd w:val="0"/>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83840" behindDoc="0" locked="0" layoutInCell="1" allowOverlap="1" wp14:anchorId="7F059EC0" wp14:editId="15A82AD5">
                      <wp:simplePos x="0" y="0"/>
                      <wp:positionH relativeFrom="column">
                        <wp:posOffset>10795</wp:posOffset>
                      </wp:positionH>
                      <wp:positionV relativeFrom="paragraph">
                        <wp:posOffset>15240</wp:posOffset>
                      </wp:positionV>
                      <wp:extent cx="923925" cy="5143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85pt;margin-top:1.2pt;width:72.7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2008 b</w:t>
            </w:r>
          </w:p>
          <w:p w:rsidR="00D7558C" w:rsidRPr="00D154F8" w:rsidRDefault="00D7558C" w:rsidP="00D7558C">
            <w:pPr>
              <w:autoSpaceDE w:val="0"/>
              <w:autoSpaceDN w:val="0"/>
              <w:adjustRightInd w:val="0"/>
              <w:jc w:val="center"/>
              <w:rPr>
                <w:rFonts w:ascii="Kalinga" w:hAnsi="Kalinga" w:cs="Kalinga"/>
                <w:b/>
                <w:sz w:val="24"/>
                <w:szCs w:val="24"/>
                <w:u w:val="single"/>
              </w:rPr>
            </w:pP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sz w:val="24"/>
                <w:szCs w:val="24"/>
              </w:rPr>
              <w:t>“</w:t>
            </w:r>
            <w:r w:rsidRPr="00D154F8">
              <w:rPr>
                <w:rFonts w:ascii="Kalinga" w:hAnsi="Kalinga" w:cs="Kalinga"/>
                <w:i/>
                <w:iCs/>
                <w:sz w:val="24"/>
                <w:szCs w:val="24"/>
              </w:rPr>
              <w:t>Traffic congestion is now a major problem facing many cities in EMDCs</w:t>
            </w:r>
            <w:r w:rsidRPr="00D154F8">
              <w:rPr>
                <w:rFonts w:ascii="Kalinga" w:hAnsi="Kalinga" w:cs="Kalinga"/>
                <w:sz w:val="24"/>
                <w:szCs w:val="24"/>
              </w:rPr>
              <w:t>”.</w:t>
            </w:r>
          </w:p>
          <w:p w:rsidR="00D7558C" w:rsidRPr="00D154F8" w:rsidRDefault="00D7558C" w:rsidP="00D7558C">
            <w:pPr>
              <w:autoSpaceDE w:val="0"/>
              <w:autoSpaceDN w:val="0"/>
              <w:adjustRightInd w:val="0"/>
              <w:rPr>
                <w:rFonts w:ascii="Kalinga" w:hAnsi="Kalinga" w:cs="Kalinga"/>
                <w:sz w:val="24"/>
                <w:szCs w:val="24"/>
              </w:rPr>
            </w:pPr>
            <w:r w:rsidRPr="00D154F8">
              <w:rPr>
                <w:rFonts w:ascii="Kalinga" w:hAnsi="Kalinga" w:cs="Kalinga"/>
                <w:b/>
                <w:bCs/>
                <w:sz w:val="24"/>
                <w:szCs w:val="24"/>
              </w:rPr>
              <w:t xml:space="preserve">Describe </w:t>
            </w:r>
            <w:r w:rsidRPr="00D154F8">
              <w:rPr>
                <w:rFonts w:ascii="Kalinga" w:hAnsi="Kalinga" w:cs="Kalinga"/>
                <w:sz w:val="24"/>
                <w:szCs w:val="24"/>
              </w:rPr>
              <w:t xml:space="preserve">and </w:t>
            </w:r>
            <w:r w:rsidRPr="00D154F8">
              <w:rPr>
                <w:rFonts w:ascii="Kalinga" w:hAnsi="Kalinga" w:cs="Kalinga"/>
                <w:b/>
                <w:bCs/>
                <w:sz w:val="24"/>
                <w:szCs w:val="24"/>
              </w:rPr>
              <w:t xml:space="preserve">explain </w:t>
            </w:r>
            <w:r w:rsidRPr="00D154F8">
              <w:rPr>
                <w:rFonts w:ascii="Kalinga" w:hAnsi="Kalinga" w:cs="Kalinga"/>
                <w:sz w:val="24"/>
                <w:szCs w:val="24"/>
              </w:rPr>
              <w:t>schemes which</w:t>
            </w:r>
            <w:r>
              <w:rPr>
                <w:rFonts w:ascii="Kalinga" w:hAnsi="Kalinga" w:cs="Kalinga"/>
                <w:sz w:val="24"/>
                <w:szCs w:val="24"/>
              </w:rPr>
              <w:t xml:space="preserve"> have been introduced to reduce </w:t>
            </w:r>
            <w:r w:rsidRPr="00D154F8">
              <w:rPr>
                <w:rFonts w:ascii="Kalinga" w:hAnsi="Kalinga" w:cs="Kalinga"/>
                <w:sz w:val="24"/>
                <w:szCs w:val="24"/>
              </w:rPr>
              <w:t>problems of traffic management in any named city you have studied in an EMDC.</w:t>
            </w:r>
          </w:p>
          <w:p w:rsidR="00D7558C" w:rsidRPr="008F1616" w:rsidRDefault="00D7558C" w:rsidP="008F1616">
            <w:pPr>
              <w:autoSpaceDE w:val="0"/>
              <w:autoSpaceDN w:val="0"/>
              <w:adjustRightInd w:val="0"/>
              <w:jc w:val="right"/>
              <w:rPr>
                <w:rFonts w:ascii="Kalinga" w:hAnsi="Kalinga" w:cs="Kalinga"/>
                <w:b/>
                <w:sz w:val="24"/>
                <w:szCs w:val="24"/>
              </w:rPr>
            </w:pPr>
            <w:r w:rsidRPr="008F1616">
              <w:rPr>
                <w:rFonts w:ascii="Kalinga" w:hAnsi="Kalinga" w:cs="Kalinga"/>
                <w:b/>
                <w:sz w:val="24"/>
                <w:szCs w:val="24"/>
              </w:rPr>
              <w:t>10</w:t>
            </w:r>
          </w:p>
          <w:p w:rsidR="00D7558C" w:rsidRPr="00D154F8" w:rsidRDefault="00D7558C" w:rsidP="00D7558C">
            <w:pPr>
              <w:autoSpaceDE w:val="0"/>
              <w:autoSpaceDN w:val="0"/>
              <w:adjustRightInd w:val="0"/>
              <w:rPr>
                <w:rFonts w:ascii="Kalinga" w:hAnsi="Kalinga" w:cs="Kalinga"/>
                <w:sz w:val="24"/>
                <w:szCs w:val="24"/>
              </w:rPr>
            </w:pPr>
          </w:p>
        </w:tc>
        <w:tc>
          <w:tcPr>
            <w:tcW w:w="5658" w:type="dxa"/>
          </w:tcPr>
          <w:p w:rsidR="00D7558C" w:rsidRPr="00552D3B" w:rsidRDefault="00D7558C" w:rsidP="00D7558C">
            <w:pPr>
              <w:jc w:val="center"/>
              <w:rPr>
                <w:rFonts w:ascii="Kalinga" w:hAnsi="Kalinga" w:cs="Kalinga"/>
                <w:b/>
                <w:u w:val="single"/>
              </w:rPr>
            </w:pPr>
            <w:r w:rsidRPr="00552D3B">
              <w:rPr>
                <w:rFonts w:ascii="Kalinga" w:hAnsi="Kalinga" w:cs="Kalinga"/>
                <w:b/>
                <w:u w:val="single"/>
              </w:rPr>
              <w:t>ANSWER</w:t>
            </w:r>
          </w:p>
          <w:p w:rsidR="00D7558C" w:rsidRPr="00C60DEE"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 xml:space="preserve">Ring road around city centre. </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Use of roundabouts to improve flow</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Park and ride schemes</w:t>
            </w:r>
          </w:p>
          <w:p w:rsidR="00D7558C" w:rsidRPr="00C60DEE"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 xml:space="preserve">One way systems. </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Parking restrictions and fines</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Multi-storey car parks.</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Bus lanes/improved public transport</w:t>
            </w:r>
          </w:p>
          <w:p w:rsidR="00D7558C" w:rsidRPr="00552D3B" w:rsidRDefault="00D7558C" w:rsidP="00D7558C">
            <w:pPr>
              <w:autoSpaceDE w:val="0"/>
              <w:autoSpaceDN w:val="0"/>
              <w:adjustRightInd w:val="0"/>
              <w:rPr>
                <w:rFonts w:ascii="Kalinga" w:hAnsi="Kalinga" w:cs="Kalinga"/>
                <w:b/>
                <w:bCs/>
                <w:color w:val="000000"/>
                <w:sz w:val="18"/>
                <w:szCs w:val="18"/>
              </w:rPr>
            </w:pPr>
            <w:r w:rsidRPr="00C60DEE">
              <w:rPr>
                <w:rFonts w:ascii="Kalinga" w:hAnsi="Kalinga" w:cs="Kalinga"/>
                <w:b/>
                <w:bCs/>
                <w:color w:val="000000"/>
                <w:sz w:val="18"/>
                <w:szCs w:val="18"/>
              </w:rPr>
              <w:t>Answers should be assessed out of 10 with a maximum of 6 for either description or explanation</w:t>
            </w:r>
          </w:p>
          <w:p w:rsidR="00D7558C" w:rsidRPr="00552D3B" w:rsidRDefault="00D7558C" w:rsidP="00D7558C">
            <w:pPr>
              <w:autoSpaceDE w:val="0"/>
              <w:autoSpaceDN w:val="0"/>
              <w:adjustRightInd w:val="0"/>
              <w:rPr>
                <w:rFonts w:ascii="Kalinga" w:hAnsi="Kalinga" w:cs="Kalinga"/>
                <w:b/>
                <w:bCs/>
                <w:color w:val="000000"/>
                <w:sz w:val="18"/>
                <w:szCs w:val="18"/>
              </w:rPr>
            </w:pPr>
            <w:r w:rsidRPr="00C60DEE">
              <w:rPr>
                <w:rFonts w:ascii="Kalinga" w:hAnsi="Kalinga" w:cs="Kalinga"/>
                <w:b/>
                <w:bCs/>
                <w:color w:val="000000"/>
                <w:sz w:val="18"/>
                <w:szCs w:val="18"/>
              </w:rPr>
              <w:t>Credit specific named examples within the chosen city up to max of 3.</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b/>
                <w:bCs/>
                <w:color w:val="000000"/>
                <w:sz w:val="18"/>
                <w:szCs w:val="18"/>
              </w:rPr>
              <w:t>Maximum of 5 marks for answers which fail to relate to a named city.</w:t>
            </w:r>
          </w:p>
        </w:tc>
      </w:tr>
      <w:tr w:rsidR="00D7558C" w:rsidTr="00D7558C">
        <w:trPr>
          <w:trHeight w:val="3402"/>
        </w:trPr>
        <w:tc>
          <w:tcPr>
            <w:tcW w:w="5658" w:type="dxa"/>
          </w:tcPr>
          <w:p w:rsidR="00D7558C" w:rsidRDefault="008F1616" w:rsidP="00D7558C">
            <w:pPr>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85888" behindDoc="0" locked="0" layoutInCell="1" allowOverlap="1" wp14:anchorId="6F7FE340" wp14:editId="183DFF18">
                      <wp:simplePos x="0" y="0"/>
                      <wp:positionH relativeFrom="column">
                        <wp:posOffset>10795</wp:posOffset>
                      </wp:positionH>
                      <wp:positionV relativeFrom="paragraph">
                        <wp:posOffset>-9525</wp:posOffset>
                      </wp:positionV>
                      <wp:extent cx="923925" cy="5143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85pt;margin-top:-.75pt;width:72.7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2007</w:t>
            </w:r>
          </w:p>
          <w:p w:rsidR="00D7558C" w:rsidRPr="00D154F8" w:rsidRDefault="00D7558C" w:rsidP="00D7558C">
            <w:pPr>
              <w:jc w:val="center"/>
              <w:rPr>
                <w:rFonts w:ascii="Kalinga" w:hAnsi="Kalinga" w:cs="Kalinga"/>
                <w:b/>
                <w:sz w:val="24"/>
                <w:szCs w:val="24"/>
                <w:u w:val="single"/>
              </w:rPr>
            </w:pPr>
          </w:p>
          <w:p w:rsidR="00D7558C" w:rsidRPr="00D154F8" w:rsidRDefault="00D7558C" w:rsidP="00D7558C">
            <w:pPr>
              <w:rPr>
                <w:rFonts w:ascii="Kalinga" w:hAnsi="Kalinga" w:cs="Kalinga"/>
                <w:sz w:val="24"/>
                <w:szCs w:val="24"/>
              </w:rPr>
            </w:pPr>
            <w:r w:rsidRPr="00D154F8">
              <w:rPr>
                <w:rFonts w:ascii="Kalinga" w:hAnsi="Kalinga" w:cs="Kalinga"/>
                <w:b/>
                <w:noProof/>
                <w:sz w:val="24"/>
                <w:szCs w:val="24"/>
                <w:u w:val="single"/>
                <w:lang w:eastAsia="en-GB"/>
              </w:rPr>
              <w:drawing>
                <wp:anchor distT="0" distB="0" distL="114300" distR="114300" simplePos="0" relativeHeight="251658240" behindDoc="1" locked="0" layoutInCell="1" allowOverlap="1" wp14:anchorId="1D700454" wp14:editId="6D62BE5D">
                  <wp:simplePos x="0" y="0"/>
                  <wp:positionH relativeFrom="column">
                    <wp:posOffset>1772920</wp:posOffset>
                  </wp:positionH>
                  <wp:positionV relativeFrom="paragraph">
                    <wp:posOffset>244475</wp:posOffset>
                  </wp:positionV>
                  <wp:extent cx="1533525" cy="2141855"/>
                  <wp:effectExtent l="0" t="0" r="9525" b="0"/>
                  <wp:wrapTight wrapText="bothSides">
                    <wp:wrapPolygon edited="0">
                      <wp:start x="0" y="0"/>
                      <wp:lineTo x="0" y="21325"/>
                      <wp:lineTo x="21466" y="21325"/>
                      <wp:lineTo x="2146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21418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154F8">
              <w:rPr>
                <w:rFonts w:ascii="Kalinga" w:hAnsi="Kalinga" w:cs="Kalinga"/>
                <w:bCs/>
                <w:sz w:val="24"/>
                <w:szCs w:val="24"/>
              </w:rPr>
              <w:t xml:space="preserve">Describe </w:t>
            </w:r>
            <w:r w:rsidRPr="00D154F8">
              <w:rPr>
                <w:rFonts w:ascii="Kalinga" w:hAnsi="Kalinga" w:cs="Kalinga"/>
                <w:sz w:val="24"/>
                <w:szCs w:val="24"/>
              </w:rPr>
              <w:t xml:space="preserve">the urban environment of Area A and </w:t>
            </w:r>
            <w:r w:rsidRPr="00D154F8">
              <w:rPr>
                <w:rFonts w:ascii="Kalinga" w:hAnsi="Kalinga" w:cs="Kalinga"/>
                <w:bCs/>
                <w:sz w:val="24"/>
                <w:szCs w:val="24"/>
              </w:rPr>
              <w:t xml:space="preserve">explain </w:t>
            </w:r>
            <w:r w:rsidRPr="00D154F8">
              <w:rPr>
                <w:rFonts w:ascii="Kalinga" w:hAnsi="Kalinga" w:cs="Kalinga"/>
                <w:sz w:val="24"/>
                <w:szCs w:val="24"/>
              </w:rPr>
              <w:t>its location.</w:t>
            </w:r>
          </w:p>
          <w:p w:rsidR="00D7558C" w:rsidRPr="00D154F8" w:rsidRDefault="00D7558C" w:rsidP="00D7558C">
            <w:pPr>
              <w:rPr>
                <w:rFonts w:ascii="Kalinga" w:hAnsi="Kalinga" w:cs="Kalinga"/>
                <w:sz w:val="24"/>
                <w:szCs w:val="24"/>
              </w:rPr>
            </w:pPr>
            <w:r w:rsidRPr="00D154F8">
              <w:rPr>
                <w:rFonts w:ascii="Kalinga" w:hAnsi="Kalinga" w:cs="Kalinga"/>
                <w:sz w:val="24"/>
                <w:szCs w:val="24"/>
              </w:rPr>
              <w:t>4 (8 by new marking)</w:t>
            </w:r>
          </w:p>
          <w:p w:rsidR="00D7558C" w:rsidRPr="00D154F8" w:rsidRDefault="00D7558C" w:rsidP="00D7558C">
            <w:pPr>
              <w:jc w:val="center"/>
              <w:rPr>
                <w:rFonts w:ascii="Kalinga" w:hAnsi="Kalinga" w:cs="Kalinga"/>
                <w:b/>
                <w:sz w:val="24"/>
                <w:szCs w:val="24"/>
                <w:u w:val="single"/>
              </w:rPr>
            </w:pPr>
          </w:p>
        </w:tc>
        <w:tc>
          <w:tcPr>
            <w:tcW w:w="5658" w:type="dxa"/>
          </w:tcPr>
          <w:p w:rsidR="00D7558C" w:rsidRPr="00552D3B" w:rsidRDefault="00D7558C" w:rsidP="00D7558C">
            <w:pPr>
              <w:jc w:val="center"/>
              <w:rPr>
                <w:rFonts w:ascii="Kalinga" w:hAnsi="Kalinga" w:cs="Kalinga"/>
                <w:b/>
                <w:sz w:val="24"/>
                <w:szCs w:val="24"/>
                <w:u w:val="single"/>
              </w:rPr>
            </w:pPr>
            <w:r w:rsidRPr="00552D3B">
              <w:rPr>
                <w:rFonts w:ascii="Kalinga" w:hAnsi="Kalinga" w:cs="Kalinga"/>
                <w:b/>
                <w:sz w:val="24"/>
                <w:szCs w:val="24"/>
                <w:u w:val="single"/>
              </w:rPr>
              <w:t>ANSWER</w:t>
            </w:r>
          </w:p>
          <w:p w:rsidR="00D7558C" w:rsidRPr="00552D3B"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Area A </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 xml:space="preserve">Grid iron street pattern. </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 xml:space="preserve">Transport centres </w:t>
            </w:r>
            <w:proofErr w:type="spellStart"/>
            <w:r w:rsidRPr="00C60DEE">
              <w:rPr>
                <w:rFonts w:ascii="Kalinga" w:hAnsi="Kalinga" w:cs="Kalinga"/>
                <w:color w:val="000000"/>
                <w:sz w:val="18"/>
                <w:szCs w:val="18"/>
              </w:rPr>
              <w:t>eg</w:t>
            </w:r>
            <w:proofErr w:type="spellEnd"/>
            <w:r w:rsidRPr="00C60DEE">
              <w:rPr>
                <w:rFonts w:ascii="Kalinga" w:hAnsi="Kalinga" w:cs="Kalinga"/>
                <w:color w:val="000000"/>
                <w:sz w:val="18"/>
                <w:szCs w:val="18"/>
              </w:rPr>
              <w:t xml:space="preserve"> bus station, railway station</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Bridging point.</w:t>
            </w:r>
          </w:p>
          <w:p w:rsidR="00D7558C" w:rsidRPr="00C60DEE"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 xml:space="preserve">Important buildings </w:t>
            </w:r>
            <w:proofErr w:type="spellStart"/>
            <w:r w:rsidRPr="00C60DEE">
              <w:rPr>
                <w:rFonts w:ascii="Kalinga" w:hAnsi="Kalinga" w:cs="Kalinga"/>
                <w:color w:val="000000"/>
                <w:sz w:val="18"/>
                <w:szCs w:val="18"/>
              </w:rPr>
              <w:t>eg</w:t>
            </w:r>
            <w:proofErr w:type="spellEnd"/>
            <w:r w:rsidRPr="00C60DEE">
              <w:rPr>
                <w:rFonts w:ascii="Kalinga" w:hAnsi="Kalinga" w:cs="Kalinga"/>
                <w:color w:val="000000"/>
                <w:sz w:val="18"/>
                <w:szCs w:val="18"/>
              </w:rPr>
              <w:t xml:space="preserve"> cathedral, museum, churches, information centres</w:t>
            </w:r>
          </w:p>
          <w:p w:rsidR="00D7558C" w:rsidRPr="00C60DEE"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Congested urban landscape with many small streets and higher buildings</w:t>
            </w:r>
          </w:p>
          <w:p w:rsidR="00D7558C" w:rsidRPr="00552D3B"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Explanations may refer to accessible location, crossing point on river and early ecclesiastical function</w:t>
            </w:r>
          </w:p>
          <w:p w:rsidR="00D7558C" w:rsidRPr="00552D3B"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Accept defensive function if linked to The </w:t>
            </w:r>
            <w:proofErr w:type="spellStart"/>
            <w:r w:rsidRPr="00C60DEE">
              <w:rPr>
                <w:rFonts w:ascii="Kalinga" w:hAnsi="Kalinga" w:cs="Kalinga"/>
                <w:color w:val="000000"/>
                <w:sz w:val="18"/>
                <w:szCs w:val="18"/>
              </w:rPr>
              <w:t>Commandery</w:t>
            </w:r>
            <w:proofErr w:type="spellEnd"/>
          </w:p>
          <w:p w:rsidR="00D7558C" w:rsidRPr="00C60DEE"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b/>
                <w:bCs/>
                <w:color w:val="000000"/>
                <w:sz w:val="18"/>
                <w:szCs w:val="18"/>
              </w:rPr>
              <w:lastRenderedPageBreak/>
              <w:t>Assess out of 4 marks with up to 3 for description</w:t>
            </w:r>
            <w:r w:rsidRPr="00C60DEE">
              <w:rPr>
                <w:rFonts w:ascii="Kalinga" w:hAnsi="Kalinga" w:cs="Kalinga"/>
                <w:color w:val="000000"/>
                <w:sz w:val="18"/>
                <w:szCs w:val="18"/>
              </w:rPr>
              <w:t xml:space="preserve"> </w:t>
            </w:r>
          </w:p>
          <w:p w:rsidR="00D7558C" w:rsidRDefault="00D7558C" w:rsidP="00D7558C">
            <w:pPr>
              <w:rPr>
                <w:b/>
                <w:u w:val="single"/>
              </w:rPr>
            </w:pPr>
          </w:p>
        </w:tc>
      </w:tr>
      <w:tr w:rsidR="00D7558C" w:rsidTr="00D7558C">
        <w:trPr>
          <w:trHeight w:val="3402"/>
        </w:trPr>
        <w:tc>
          <w:tcPr>
            <w:tcW w:w="5658" w:type="dxa"/>
          </w:tcPr>
          <w:p w:rsidR="00D7558C" w:rsidRDefault="008F1616" w:rsidP="00D7558C">
            <w:pPr>
              <w:jc w:val="center"/>
              <w:rPr>
                <w:rFonts w:ascii="Kalinga" w:hAnsi="Kalinga" w:cs="Kalinga"/>
                <w:b/>
                <w:sz w:val="24"/>
                <w:szCs w:val="24"/>
                <w:u w:val="single"/>
              </w:rPr>
            </w:pPr>
            <w:r>
              <w:rPr>
                <w:noProof/>
                <w:lang w:eastAsia="en-GB"/>
              </w:rPr>
              <w:lastRenderedPageBreak/>
              <mc:AlternateContent>
                <mc:Choice Requires="wps">
                  <w:drawing>
                    <wp:anchor distT="0" distB="0" distL="114300" distR="114300" simplePos="0" relativeHeight="251687936" behindDoc="0" locked="0" layoutInCell="1" allowOverlap="1" wp14:anchorId="002DEA4E" wp14:editId="7C8250D4">
                      <wp:simplePos x="0" y="0"/>
                      <wp:positionH relativeFrom="column">
                        <wp:posOffset>-8255</wp:posOffset>
                      </wp:positionH>
                      <wp:positionV relativeFrom="paragraph">
                        <wp:posOffset>31750</wp:posOffset>
                      </wp:positionV>
                      <wp:extent cx="923925" cy="5143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left:0;text-align:left;margin-left:-.65pt;margin-top:2.5pt;width:72.7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2007 b</w:t>
            </w:r>
          </w:p>
          <w:p w:rsidR="00D7558C" w:rsidRPr="00D154F8" w:rsidRDefault="00D7558C" w:rsidP="00D7558C">
            <w:pPr>
              <w:jc w:val="center"/>
              <w:rPr>
                <w:rFonts w:ascii="Kalinga" w:hAnsi="Kalinga" w:cs="Kalinga"/>
                <w:b/>
                <w:sz w:val="24"/>
                <w:szCs w:val="24"/>
                <w:u w:val="single"/>
              </w:rPr>
            </w:pPr>
          </w:p>
          <w:p w:rsidR="00D7558C" w:rsidRPr="00D154F8" w:rsidRDefault="00D7558C" w:rsidP="00D7558C">
            <w:pPr>
              <w:rPr>
                <w:rFonts w:ascii="Kalinga" w:hAnsi="Kalinga" w:cs="Kalinga"/>
                <w:sz w:val="24"/>
                <w:szCs w:val="24"/>
              </w:rPr>
            </w:pPr>
            <w:r w:rsidRPr="00D154F8">
              <w:rPr>
                <w:rFonts w:ascii="Kalinga" w:hAnsi="Kalinga" w:cs="Kalinga"/>
                <w:sz w:val="24"/>
                <w:szCs w:val="24"/>
              </w:rPr>
              <w:t xml:space="preserve">For </w:t>
            </w:r>
            <w:r w:rsidRPr="00D154F8">
              <w:rPr>
                <w:rFonts w:ascii="Kalinga" w:hAnsi="Kalinga" w:cs="Kalinga"/>
                <w:bCs/>
                <w:sz w:val="24"/>
                <w:szCs w:val="24"/>
              </w:rPr>
              <w:t xml:space="preserve">either </w:t>
            </w:r>
            <w:r w:rsidRPr="00D154F8">
              <w:rPr>
                <w:rFonts w:ascii="Kalinga" w:hAnsi="Kalinga" w:cs="Kalinga"/>
                <w:sz w:val="24"/>
                <w:szCs w:val="24"/>
              </w:rPr>
              <w:t xml:space="preserve">Area B </w:t>
            </w:r>
            <w:r w:rsidRPr="00D154F8">
              <w:rPr>
                <w:rFonts w:ascii="Kalinga" w:hAnsi="Kalinga" w:cs="Kalinga"/>
                <w:bCs/>
                <w:sz w:val="24"/>
                <w:szCs w:val="24"/>
              </w:rPr>
              <w:t xml:space="preserve">or </w:t>
            </w:r>
            <w:r w:rsidRPr="00D154F8">
              <w:rPr>
                <w:rFonts w:ascii="Kalinga" w:hAnsi="Kalinga" w:cs="Kalinga"/>
                <w:sz w:val="24"/>
                <w:szCs w:val="24"/>
              </w:rPr>
              <w:t xml:space="preserve">Area C, </w:t>
            </w:r>
            <w:r w:rsidRPr="00D154F8">
              <w:rPr>
                <w:rFonts w:ascii="Kalinga" w:hAnsi="Kalinga" w:cs="Kalinga"/>
                <w:bCs/>
                <w:sz w:val="24"/>
                <w:szCs w:val="24"/>
              </w:rPr>
              <w:t xml:space="preserve">explain </w:t>
            </w:r>
            <w:r w:rsidRPr="00D154F8">
              <w:rPr>
                <w:rFonts w:ascii="Kalinga" w:hAnsi="Kalinga" w:cs="Kalinga"/>
                <w:sz w:val="24"/>
                <w:szCs w:val="24"/>
              </w:rPr>
              <w:t>the advantages of the residential environment.</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3 (6 by new marking)</w:t>
            </w:r>
          </w:p>
          <w:p w:rsidR="00D7558C" w:rsidRPr="00D154F8" w:rsidRDefault="008F1616" w:rsidP="00D7558C">
            <w:pPr>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89984" behindDoc="0" locked="0" layoutInCell="1" allowOverlap="1" wp14:anchorId="2E63D273" wp14:editId="468D4A30">
                      <wp:simplePos x="0" y="0"/>
                      <wp:positionH relativeFrom="column">
                        <wp:posOffset>-8255</wp:posOffset>
                      </wp:positionH>
                      <wp:positionV relativeFrom="paragraph">
                        <wp:posOffset>2284095</wp:posOffset>
                      </wp:positionV>
                      <wp:extent cx="923925" cy="5143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left:0;text-align:left;margin-left:-.65pt;margin-top:179.85pt;width:72.7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noProof/>
                <w:sz w:val="24"/>
                <w:szCs w:val="24"/>
                <w:u w:val="single"/>
                <w:lang w:eastAsia="en-GB"/>
              </w:rPr>
              <w:drawing>
                <wp:anchor distT="0" distB="0" distL="114300" distR="114300" simplePos="0" relativeHeight="251659264" behindDoc="1" locked="0" layoutInCell="1" allowOverlap="1" wp14:anchorId="3563E70F" wp14:editId="54A3F933">
                  <wp:simplePos x="0" y="0"/>
                  <wp:positionH relativeFrom="column">
                    <wp:posOffset>1039495</wp:posOffset>
                  </wp:positionH>
                  <wp:positionV relativeFrom="paragraph">
                    <wp:posOffset>114935</wp:posOffset>
                  </wp:positionV>
                  <wp:extent cx="1533525" cy="2141855"/>
                  <wp:effectExtent l="0" t="0" r="9525" b="0"/>
                  <wp:wrapTight wrapText="bothSides">
                    <wp:wrapPolygon edited="0">
                      <wp:start x="0" y="0"/>
                      <wp:lineTo x="0" y="21325"/>
                      <wp:lineTo x="21466" y="21325"/>
                      <wp:lineTo x="2146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21418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c>
          <w:tcPr>
            <w:tcW w:w="5658" w:type="dxa"/>
          </w:tcPr>
          <w:p w:rsidR="00D7558C" w:rsidRPr="00552D3B" w:rsidRDefault="00D7558C" w:rsidP="00D7558C">
            <w:pPr>
              <w:jc w:val="center"/>
              <w:rPr>
                <w:rFonts w:ascii="Kalinga" w:hAnsi="Kalinga" w:cs="Kalinga"/>
                <w:b/>
                <w:sz w:val="24"/>
                <w:szCs w:val="24"/>
                <w:u w:val="single"/>
              </w:rPr>
            </w:pPr>
            <w:r w:rsidRPr="00552D3B">
              <w:rPr>
                <w:rFonts w:ascii="Kalinga" w:hAnsi="Kalinga" w:cs="Kalinga"/>
                <w:b/>
                <w:sz w:val="24"/>
                <w:szCs w:val="24"/>
                <w:u w:val="single"/>
              </w:rPr>
              <w:t>ANSWER</w:t>
            </w:r>
          </w:p>
          <w:p w:rsidR="00D7558C" w:rsidRPr="00C60DEE" w:rsidRDefault="00D7558C" w:rsidP="00D7558C">
            <w:pPr>
              <w:autoSpaceDE w:val="0"/>
              <w:autoSpaceDN w:val="0"/>
              <w:adjustRightInd w:val="0"/>
              <w:jc w:val="both"/>
              <w:rPr>
                <w:rFonts w:ascii="Kalinga" w:hAnsi="Kalinga" w:cs="Kalinga"/>
                <w:b/>
                <w:color w:val="000000"/>
                <w:sz w:val="18"/>
                <w:szCs w:val="18"/>
                <w:u w:val="single"/>
              </w:rPr>
            </w:pPr>
            <w:r w:rsidRPr="00C60DEE">
              <w:rPr>
                <w:rFonts w:ascii="Kalinga" w:hAnsi="Kalinga" w:cs="Kalinga"/>
                <w:b/>
                <w:color w:val="000000"/>
                <w:sz w:val="18"/>
                <w:szCs w:val="18"/>
                <w:u w:val="single"/>
              </w:rPr>
              <w:t xml:space="preserve">Area B (suburban housing area) </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 xml:space="preserve">Access to motorway/A class roads for commuting </w:t>
            </w:r>
            <w:proofErr w:type="spellStart"/>
            <w:r w:rsidRPr="00C60DEE">
              <w:rPr>
                <w:rFonts w:ascii="Kalinga" w:hAnsi="Kalinga" w:cs="Kalinga"/>
                <w:color w:val="000000"/>
                <w:sz w:val="18"/>
                <w:szCs w:val="18"/>
              </w:rPr>
              <w:t>eg</w:t>
            </w:r>
            <w:proofErr w:type="spellEnd"/>
            <w:r w:rsidRPr="00C60DEE">
              <w:rPr>
                <w:rFonts w:ascii="Kalinga" w:hAnsi="Kalinga" w:cs="Kalinga"/>
                <w:color w:val="000000"/>
                <w:sz w:val="18"/>
                <w:szCs w:val="18"/>
              </w:rPr>
              <w:t xml:space="preserve"> M5 and A4538.</w:t>
            </w:r>
          </w:p>
          <w:p w:rsidR="00D7558C" w:rsidRPr="00552D3B" w:rsidRDefault="00D7558C" w:rsidP="00D7558C">
            <w:pPr>
              <w:autoSpaceDE w:val="0"/>
              <w:autoSpaceDN w:val="0"/>
              <w:adjustRightInd w:val="0"/>
              <w:rPr>
                <w:rFonts w:ascii="Kalinga" w:hAnsi="Kalinga" w:cs="Kalinga"/>
                <w:color w:val="000000"/>
                <w:sz w:val="18"/>
                <w:szCs w:val="18"/>
              </w:rPr>
            </w:pPr>
            <w:proofErr w:type="spellStart"/>
            <w:r w:rsidRPr="00C60DEE">
              <w:rPr>
                <w:rFonts w:ascii="Kalinga" w:hAnsi="Kalinga" w:cs="Kalinga"/>
                <w:color w:val="000000"/>
                <w:sz w:val="18"/>
                <w:szCs w:val="18"/>
              </w:rPr>
              <w:t>Well designed</w:t>
            </w:r>
            <w:proofErr w:type="spellEnd"/>
            <w:r w:rsidRPr="00C60DEE">
              <w:rPr>
                <w:rFonts w:ascii="Kalinga" w:hAnsi="Kalinga" w:cs="Kalinga"/>
                <w:color w:val="000000"/>
                <w:sz w:val="18"/>
                <w:szCs w:val="18"/>
              </w:rPr>
              <w:t xml:space="preserve"> road system with roundabouts for free flow and cul-de-sacs for safety and privacy</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Pleasant environment with woodland and open spaces.</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Services available including churches and nearby schools.</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Leisure facilities including a golf course</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Less densely populated compared to centre</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Probably detached or semi-detached housing</w:t>
            </w:r>
          </w:p>
          <w:p w:rsidR="00D7558C" w:rsidRPr="00C60DEE" w:rsidRDefault="00D7558C" w:rsidP="00D7558C">
            <w:pPr>
              <w:autoSpaceDE w:val="0"/>
              <w:autoSpaceDN w:val="0"/>
              <w:adjustRightInd w:val="0"/>
              <w:jc w:val="both"/>
              <w:rPr>
                <w:rFonts w:ascii="Kalinga" w:hAnsi="Kalinga" w:cs="Kalinga"/>
                <w:b/>
                <w:color w:val="000000"/>
                <w:sz w:val="18"/>
                <w:szCs w:val="18"/>
                <w:u w:val="single"/>
              </w:rPr>
            </w:pPr>
            <w:r w:rsidRPr="00C60DEE">
              <w:rPr>
                <w:rFonts w:ascii="Kalinga" w:hAnsi="Kalinga" w:cs="Kalinga"/>
                <w:b/>
                <w:color w:val="000000"/>
                <w:sz w:val="18"/>
                <w:szCs w:val="18"/>
                <w:u w:val="single"/>
              </w:rPr>
              <w:t xml:space="preserve">Area C (Callow End) </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Quiet commuter village</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5 kilometres from CBD</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Probably a variety of old and new rural housing</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B4424 goes through village and connects with A449 into Worcester</w:t>
            </w:r>
          </w:p>
          <w:p w:rsidR="00D7558C" w:rsidRPr="00552D3B"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 xml:space="preserve">Surrounded by countryside including farmland and orchards. </w:t>
            </w:r>
          </w:p>
          <w:p w:rsidR="00D7558C" w:rsidRPr="00D7558C" w:rsidRDefault="00D7558C" w:rsidP="00D7558C">
            <w:pPr>
              <w:autoSpaceDE w:val="0"/>
              <w:autoSpaceDN w:val="0"/>
              <w:adjustRightInd w:val="0"/>
              <w:rPr>
                <w:rFonts w:ascii="Kalinga" w:hAnsi="Kalinga" w:cs="Kalinga"/>
                <w:color w:val="000000"/>
                <w:sz w:val="18"/>
                <w:szCs w:val="18"/>
              </w:rPr>
            </w:pPr>
            <w:r w:rsidRPr="00C60DEE">
              <w:rPr>
                <w:rFonts w:ascii="Kalinga" w:hAnsi="Kalinga" w:cs="Kalinga"/>
                <w:color w:val="000000"/>
                <w:sz w:val="18"/>
                <w:szCs w:val="18"/>
              </w:rPr>
              <w:t>Village services including post office, pub, 2 churches.</w:t>
            </w:r>
          </w:p>
        </w:tc>
      </w:tr>
      <w:tr w:rsidR="00D7558C" w:rsidTr="00D7558C">
        <w:trPr>
          <w:trHeight w:val="3402"/>
        </w:trPr>
        <w:tc>
          <w:tcPr>
            <w:tcW w:w="5658" w:type="dxa"/>
          </w:tcPr>
          <w:p w:rsidR="00D7558C" w:rsidRDefault="00D7558C" w:rsidP="00D7558C">
            <w:pPr>
              <w:jc w:val="center"/>
              <w:rPr>
                <w:rFonts w:ascii="Kalinga" w:hAnsi="Kalinga" w:cs="Kalinga"/>
                <w:b/>
                <w:sz w:val="24"/>
                <w:szCs w:val="24"/>
                <w:u w:val="single"/>
              </w:rPr>
            </w:pPr>
            <w:r w:rsidRPr="00D154F8">
              <w:rPr>
                <w:rFonts w:ascii="Kalinga" w:hAnsi="Kalinga" w:cs="Kalinga"/>
                <w:b/>
                <w:sz w:val="24"/>
                <w:szCs w:val="24"/>
                <w:u w:val="single"/>
              </w:rPr>
              <w:t>2006</w:t>
            </w:r>
          </w:p>
          <w:p w:rsidR="00D7558C" w:rsidRPr="00D154F8" w:rsidRDefault="00D7558C" w:rsidP="00D7558C">
            <w:pPr>
              <w:jc w:val="center"/>
              <w:rPr>
                <w:rFonts w:ascii="Kalinga" w:hAnsi="Kalinga" w:cs="Kalinga"/>
                <w:b/>
                <w:sz w:val="24"/>
                <w:szCs w:val="24"/>
                <w:u w:val="single"/>
              </w:rPr>
            </w:pPr>
          </w:p>
          <w:p w:rsidR="00A66162" w:rsidRDefault="00A66162" w:rsidP="00D7558C">
            <w:pPr>
              <w:rPr>
                <w:rFonts w:ascii="Kalinga" w:hAnsi="Kalinga" w:cs="Kalinga"/>
                <w:sz w:val="24"/>
                <w:szCs w:val="24"/>
              </w:rPr>
            </w:pPr>
          </w:p>
          <w:p w:rsidR="00D7558C" w:rsidRPr="00D154F8" w:rsidRDefault="00D7558C" w:rsidP="00D7558C">
            <w:pPr>
              <w:rPr>
                <w:rFonts w:ascii="Kalinga" w:hAnsi="Kalinga" w:cs="Kalinga"/>
                <w:sz w:val="24"/>
                <w:szCs w:val="24"/>
              </w:rPr>
            </w:pPr>
            <w:r w:rsidRPr="00D154F8">
              <w:rPr>
                <w:rFonts w:ascii="Kalinga" w:hAnsi="Kalinga" w:cs="Kalinga"/>
                <w:sz w:val="24"/>
                <w:szCs w:val="24"/>
              </w:rPr>
              <w:t>What map evidence suggests the Central Business District of Sheffield mostly lies in squares 3586 and 3587?</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3(6 by current marking)</w:t>
            </w:r>
          </w:p>
        </w:tc>
        <w:tc>
          <w:tcPr>
            <w:tcW w:w="5658" w:type="dxa"/>
          </w:tcPr>
          <w:p w:rsidR="00D7558C" w:rsidRPr="00552D3B" w:rsidRDefault="00D7558C" w:rsidP="00D7558C">
            <w:pPr>
              <w:jc w:val="center"/>
              <w:rPr>
                <w:rFonts w:ascii="Kalinga" w:hAnsi="Kalinga" w:cs="Kalinga"/>
                <w:b/>
                <w:sz w:val="18"/>
                <w:szCs w:val="18"/>
                <w:u w:val="single"/>
              </w:rPr>
            </w:pPr>
            <w:r w:rsidRPr="00552D3B">
              <w:rPr>
                <w:rFonts w:ascii="Kalinga" w:hAnsi="Kalinga" w:cs="Kalinga"/>
                <w:b/>
                <w:sz w:val="18"/>
                <w:szCs w:val="18"/>
                <w:u w:val="single"/>
              </w:rPr>
              <w:t>ANSWER</w:t>
            </w:r>
          </w:p>
          <w:p w:rsidR="00D7558C" w:rsidRPr="00552D3B" w:rsidRDefault="00D7558C" w:rsidP="00D7558C">
            <w:pPr>
              <w:tabs>
                <w:tab w:val="left" w:pos="3436"/>
                <w:tab w:val="left" w:pos="3719"/>
              </w:tabs>
              <w:jc w:val="both"/>
              <w:rPr>
                <w:rFonts w:ascii="Kalinga" w:hAnsi="Kalinga" w:cs="Kalinga"/>
                <w:sz w:val="18"/>
                <w:szCs w:val="18"/>
              </w:rPr>
            </w:pPr>
            <w:r w:rsidRPr="00552D3B">
              <w:rPr>
                <w:rFonts w:ascii="Kalinga" w:hAnsi="Kalinga" w:cs="Kalinga"/>
                <w:sz w:val="18"/>
                <w:szCs w:val="18"/>
              </w:rPr>
              <w:t>Answers ought to be able to ref</w:t>
            </w:r>
            <w:r>
              <w:rPr>
                <w:rFonts w:ascii="Kalinga" w:hAnsi="Kalinga" w:cs="Kalinga"/>
                <w:sz w:val="18"/>
                <w:szCs w:val="18"/>
              </w:rPr>
              <w:t>er to such ‘CBD indicators’ as:</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Town Hall at 354873</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main railway station at 358869</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bus station at 357872</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Tourist information centre at 355871</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 xml:space="preserve">College at 359871 </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grid iron</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 xml:space="preserve">Museum at 353877 </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lack of open space</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cathedral at 354876</w:t>
            </w:r>
          </w:p>
          <w:p w:rsidR="00D7558C" w:rsidRPr="00552D3B" w:rsidRDefault="00D7558C" w:rsidP="00D7558C">
            <w:pPr>
              <w:numPr>
                <w:ilvl w:val="0"/>
                <w:numId w:val="3"/>
              </w:numPr>
              <w:tabs>
                <w:tab w:val="left" w:pos="3436"/>
                <w:tab w:val="left" w:pos="3719"/>
              </w:tabs>
              <w:rPr>
                <w:rFonts w:ascii="Kalinga" w:hAnsi="Kalinga" w:cs="Kalinga"/>
                <w:sz w:val="18"/>
                <w:szCs w:val="18"/>
              </w:rPr>
            </w:pPr>
            <w:r w:rsidRPr="00552D3B">
              <w:rPr>
                <w:rFonts w:ascii="Kalinga" w:hAnsi="Kalinga" w:cs="Kalinga"/>
                <w:sz w:val="18"/>
                <w:szCs w:val="18"/>
              </w:rPr>
              <w:t>proliferation of churches at 355874, 356875, 352872, 353863</w:t>
            </w:r>
          </w:p>
          <w:p w:rsidR="00D7558C" w:rsidRPr="00D7558C" w:rsidRDefault="00D7558C" w:rsidP="00D7558C">
            <w:pPr>
              <w:numPr>
                <w:ilvl w:val="0"/>
                <w:numId w:val="3"/>
              </w:numPr>
              <w:tabs>
                <w:tab w:val="left" w:pos="3436"/>
                <w:tab w:val="left" w:pos="3719"/>
              </w:tabs>
              <w:rPr>
                <w:rFonts w:ascii="Kalinga" w:hAnsi="Kalinga" w:cs="Kalinga"/>
                <w:sz w:val="18"/>
                <w:szCs w:val="18"/>
              </w:rPr>
            </w:pPr>
            <w:proofErr w:type="gramStart"/>
            <w:r w:rsidRPr="00552D3B">
              <w:rPr>
                <w:rFonts w:ascii="Kalinga" w:hAnsi="Kalinga" w:cs="Kalinga"/>
                <w:sz w:val="18"/>
                <w:szCs w:val="18"/>
              </w:rPr>
              <w:t>convergence</w:t>
            </w:r>
            <w:proofErr w:type="gramEnd"/>
            <w:r w:rsidRPr="00552D3B">
              <w:rPr>
                <w:rFonts w:ascii="Kalinga" w:hAnsi="Kalinga" w:cs="Kalinga"/>
                <w:sz w:val="18"/>
                <w:szCs w:val="18"/>
              </w:rPr>
              <w:t xml:space="preserve"> of several main routes into the city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A61, A57, A6135) – evidence also of an inner ring road/dual carriageway system.</w:t>
            </w:r>
          </w:p>
          <w:p w:rsidR="00D7558C" w:rsidRPr="00D7558C" w:rsidRDefault="00D7558C" w:rsidP="00D7558C">
            <w:pPr>
              <w:tabs>
                <w:tab w:val="left" w:pos="3436"/>
                <w:tab w:val="left" w:pos="3719"/>
              </w:tabs>
              <w:jc w:val="both"/>
              <w:rPr>
                <w:rFonts w:ascii="Kalinga" w:hAnsi="Kalinga" w:cs="Kalinga"/>
                <w:b/>
                <w:sz w:val="18"/>
                <w:szCs w:val="18"/>
              </w:rPr>
            </w:pPr>
            <w:r w:rsidRPr="00552D3B">
              <w:rPr>
                <w:rFonts w:ascii="Kalinga" w:hAnsi="Kalinga" w:cs="Kalinga"/>
                <w:b/>
                <w:sz w:val="18"/>
                <w:szCs w:val="18"/>
              </w:rPr>
              <w:t>Assess out of 3 – 6 features or 4 f</w:t>
            </w:r>
            <w:r>
              <w:rPr>
                <w:rFonts w:ascii="Kalinga" w:hAnsi="Kalinga" w:cs="Kalinga"/>
                <w:b/>
                <w:sz w:val="18"/>
                <w:szCs w:val="18"/>
              </w:rPr>
              <w:t>eatures plus 2 grid references.</w:t>
            </w:r>
          </w:p>
        </w:tc>
      </w:tr>
      <w:tr w:rsidR="00D7558C" w:rsidTr="00D7558C">
        <w:trPr>
          <w:trHeight w:val="3402"/>
        </w:trPr>
        <w:tc>
          <w:tcPr>
            <w:tcW w:w="5658" w:type="dxa"/>
          </w:tcPr>
          <w:p w:rsidR="00D7558C" w:rsidRDefault="008F1616" w:rsidP="00D7558C">
            <w:pPr>
              <w:jc w:val="center"/>
              <w:rPr>
                <w:rFonts w:ascii="Kalinga" w:hAnsi="Kalinga" w:cs="Kalinga"/>
                <w:b/>
                <w:sz w:val="24"/>
                <w:szCs w:val="24"/>
                <w:u w:val="single"/>
              </w:rPr>
            </w:pPr>
            <w:r>
              <w:rPr>
                <w:noProof/>
                <w:lang w:eastAsia="en-GB"/>
              </w:rPr>
              <w:lastRenderedPageBreak/>
              <mc:AlternateContent>
                <mc:Choice Requires="wps">
                  <w:drawing>
                    <wp:anchor distT="0" distB="0" distL="114300" distR="114300" simplePos="0" relativeHeight="251692032" behindDoc="0" locked="0" layoutInCell="1" allowOverlap="1" wp14:anchorId="319BEFB2" wp14:editId="46475528">
                      <wp:simplePos x="0" y="0"/>
                      <wp:positionH relativeFrom="column">
                        <wp:posOffset>-8255</wp:posOffset>
                      </wp:positionH>
                      <wp:positionV relativeFrom="paragraph">
                        <wp:posOffset>12700</wp:posOffset>
                      </wp:positionV>
                      <wp:extent cx="923925" cy="5143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65pt;margin-top:1pt;width:72.7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2006 b</w:t>
            </w:r>
          </w:p>
          <w:p w:rsidR="00D7558C" w:rsidRPr="00D154F8" w:rsidRDefault="00D7558C" w:rsidP="00D7558C">
            <w:pPr>
              <w:jc w:val="center"/>
              <w:rPr>
                <w:rFonts w:ascii="Kalinga" w:hAnsi="Kalinga" w:cs="Kalinga"/>
                <w:b/>
                <w:sz w:val="24"/>
                <w:szCs w:val="24"/>
                <w:u w:val="single"/>
              </w:rPr>
            </w:pPr>
          </w:p>
          <w:p w:rsidR="00D7558C" w:rsidRPr="00D154F8" w:rsidRDefault="00D7558C" w:rsidP="00D7558C">
            <w:pPr>
              <w:rPr>
                <w:rFonts w:ascii="Kalinga" w:hAnsi="Kalinga" w:cs="Kalinga"/>
                <w:sz w:val="24"/>
                <w:szCs w:val="24"/>
              </w:rPr>
            </w:pPr>
            <w:proofErr w:type="spellStart"/>
            <w:r w:rsidRPr="00D154F8">
              <w:rPr>
                <w:rFonts w:ascii="Kalinga" w:hAnsi="Kalinga" w:cs="Kalinga"/>
                <w:sz w:val="24"/>
                <w:szCs w:val="24"/>
              </w:rPr>
              <w:t>Meadowhall</w:t>
            </w:r>
            <w:proofErr w:type="spellEnd"/>
            <w:r w:rsidRPr="00D154F8">
              <w:rPr>
                <w:rFonts w:ascii="Kalinga" w:hAnsi="Kalinga" w:cs="Kalinga"/>
                <w:sz w:val="24"/>
                <w:szCs w:val="24"/>
              </w:rPr>
              <w:t xml:space="preserve"> shopping centre</w:t>
            </w:r>
            <w:r w:rsidR="00A66162">
              <w:rPr>
                <w:rFonts w:ascii="Kalinga" w:hAnsi="Kalinga" w:cs="Kalinga"/>
                <w:sz w:val="24"/>
                <w:szCs w:val="24"/>
              </w:rPr>
              <w:t xml:space="preserve"> </w:t>
            </w:r>
            <w:r w:rsidRPr="00D154F8">
              <w:rPr>
                <w:rFonts w:ascii="Kalinga" w:hAnsi="Kalinga" w:cs="Kalinga"/>
                <w:sz w:val="24"/>
                <w:szCs w:val="24"/>
              </w:rPr>
              <w:t>(GR 3990, 3991) is one of the largest regional indoor shopping centres in the UK.</w:t>
            </w:r>
          </w:p>
          <w:p w:rsidR="00D7558C" w:rsidRPr="00D154F8" w:rsidRDefault="00D7558C" w:rsidP="00D7558C">
            <w:pPr>
              <w:rPr>
                <w:rFonts w:ascii="Kalinga" w:hAnsi="Kalinga" w:cs="Kalinga"/>
                <w:sz w:val="24"/>
                <w:szCs w:val="24"/>
              </w:rPr>
            </w:pPr>
            <w:r w:rsidRPr="00D154F8">
              <w:rPr>
                <w:rFonts w:ascii="Kalinga" w:hAnsi="Kalinga" w:cs="Kalinga"/>
                <w:sz w:val="24"/>
                <w:szCs w:val="24"/>
              </w:rPr>
              <w:t>With aid of map evidence, describe and explain the advantages of its location.</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4 (8 by current marking)</w:t>
            </w:r>
          </w:p>
        </w:tc>
        <w:tc>
          <w:tcPr>
            <w:tcW w:w="5658" w:type="dxa"/>
          </w:tcPr>
          <w:p w:rsidR="00D7558C" w:rsidRPr="00D7558C" w:rsidRDefault="00D7558C" w:rsidP="00D7558C">
            <w:pPr>
              <w:jc w:val="center"/>
              <w:rPr>
                <w:rFonts w:ascii="Kalinga" w:hAnsi="Kalinga" w:cs="Kalinga"/>
                <w:b/>
                <w:sz w:val="18"/>
                <w:szCs w:val="18"/>
                <w:u w:val="single"/>
              </w:rPr>
            </w:pPr>
            <w:r>
              <w:rPr>
                <w:rFonts w:ascii="Kalinga" w:hAnsi="Kalinga" w:cs="Kalinga"/>
                <w:b/>
                <w:sz w:val="18"/>
                <w:szCs w:val="18"/>
                <w:u w:val="single"/>
              </w:rPr>
              <w:t>ANSWER</w:t>
            </w:r>
            <w:r>
              <w:rPr>
                <w:rFonts w:ascii="Kalinga" w:hAnsi="Kalinga" w:cs="Kalinga"/>
                <w:sz w:val="18"/>
                <w:szCs w:val="18"/>
              </w:rPr>
              <w:t xml:space="preserve">: </w:t>
            </w:r>
          </w:p>
          <w:p w:rsidR="00D7558C" w:rsidRPr="00552D3B" w:rsidRDefault="00D7558C" w:rsidP="00D7558C">
            <w:pPr>
              <w:numPr>
                <w:ilvl w:val="0"/>
                <w:numId w:val="4"/>
              </w:numPr>
              <w:tabs>
                <w:tab w:val="left" w:pos="3436"/>
                <w:tab w:val="left" w:pos="3719"/>
              </w:tabs>
              <w:rPr>
                <w:rFonts w:ascii="Kalinga" w:hAnsi="Kalinga" w:cs="Kalinga"/>
                <w:sz w:val="18"/>
                <w:szCs w:val="18"/>
              </w:rPr>
            </w:pPr>
            <w:r w:rsidRPr="00552D3B">
              <w:rPr>
                <w:rFonts w:ascii="Kalinga" w:hAnsi="Kalinga" w:cs="Kalinga"/>
                <w:sz w:val="18"/>
                <w:szCs w:val="18"/>
              </w:rPr>
              <w:t xml:space="preserve">out of town location means rates and rents are lower, allowing for a larger floor area and cheaper prices </w:t>
            </w:r>
            <w:proofErr w:type="spellStart"/>
            <w:r w:rsidRPr="00552D3B">
              <w:rPr>
                <w:rFonts w:ascii="Kalinga" w:hAnsi="Kalinga" w:cs="Kalinga"/>
                <w:sz w:val="18"/>
                <w:szCs w:val="18"/>
              </w:rPr>
              <w:t>etc</w:t>
            </w:r>
            <w:proofErr w:type="spellEnd"/>
          </w:p>
          <w:p w:rsidR="00D7558C" w:rsidRPr="00552D3B" w:rsidRDefault="00D7558C" w:rsidP="00D7558C">
            <w:pPr>
              <w:numPr>
                <w:ilvl w:val="0"/>
                <w:numId w:val="4"/>
              </w:numPr>
              <w:tabs>
                <w:tab w:val="left" w:pos="3436"/>
                <w:tab w:val="left" w:pos="3719"/>
              </w:tabs>
              <w:rPr>
                <w:rFonts w:ascii="Kalinga" w:hAnsi="Kalinga" w:cs="Kalinga"/>
                <w:sz w:val="18"/>
                <w:szCs w:val="18"/>
              </w:rPr>
            </w:pPr>
            <w:r w:rsidRPr="00552D3B">
              <w:rPr>
                <w:rFonts w:ascii="Kalinga" w:hAnsi="Kalinga" w:cs="Kalinga"/>
                <w:sz w:val="18"/>
                <w:szCs w:val="18"/>
              </w:rPr>
              <w:t>large, flat level site easier to build on and suitable for large, modern retail outlets as well as leaving space for future expansion – also space for car parking</w:t>
            </w:r>
          </w:p>
          <w:p w:rsidR="00D7558C" w:rsidRPr="00552D3B" w:rsidRDefault="00D7558C" w:rsidP="00D7558C">
            <w:pPr>
              <w:numPr>
                <w:ilvl w:val="0"/>
                <w:numId w:val="4"/>
              </w:numPr>
              <w:tabs>
                <w:tab w:val="left" w:pos="3436"/>
                <w:tab w:val="left" w:pos="3719"/>
              </w:tabs>
              <w:rPr>
                <w:rFonts w:ascii="Kalinga" w:hAnsi="Kalinga" w:cs="Kalinga"/>
                <w:sz w:val="18"/>
                <w:szCs w:val="18"/>
              </w:rPr>
            </w:pPr>
            <w:r w:rsidRPr="00552D3B">
              <w:rPr>
                <w:rFonts w:ascii="Kalinga" w:hAnsi="Kalinga" w:cs="Kalinga"/>
                <w:sz w:val="18"/>
                <w:szCs w:val="18"/>
              </w:rPr>
              <w:t>highly accessible – next to and visible from M1 motorway intersection – for easy delivery of goods and for access for shoppers</w:t>
            </w:r>
          </w:p>
          <w:p w:rsidR="00D7558C" w:rsidRPr="00552D3B" w:rsidRDefault="00D7558C" w:rsidP="00D7558C">
            <w:pPr>
              <w:numPr>
                <w:ilvl w:val="0"/>
                <w:numId w:val="4"/>
              </w:numPr>
              <w:tabs>
                <w:tab w:val="left" w:pos="3436"/>
                <w:tab w:val="left" w:pos="3719"/>
              </w:tabs>
              <w:rPr>
                <w:rFonts w:ascii="Kalinga" w:hAnsi="Kalinga" w:cs="Kalinga"/>
                <w:sz w:val="18"/>
                <w:szCs w:val="18"/>
              </w:rPr>
            </w:pPr>
            <w:r w:rsidRPr="00552D3B">
              <w:rPr>
                <w:rFonts w:ascii="Kalinga" w:hAnsi="Kalinga" w:cs="Kalinga"/>
                <w:sz w:val="18"/>
                <w:szCs w:val="18"/>
              </w:rPr>
              <w:t xml:space="preserve">at the junction of several rail lines (railway station at 390912 – also adjacent bus station) which allows easy access from Sheffield conurbation and other urban centres in South Yorkshire – huge potential  market/‘hinterland’ </w:t>
            </w:r>
          </w:p>
          <w:p w:rsidR="00D7558C" w:rsidRPr="00D7558C" w:rsidRDefault="00D7558C" w:rsidP="00D7558C">
            <w:pPr>
              <w:numPr>
                <w:ilvl w:val="0"/>
                <w:numId w:val="4"/>
              </w:numPr>
              <w:tabs>
                <w:tab w:val="left" w:pos="3436"/>
                <w:tab w:val="left" w:pos="3719"/>
              </w:tabs>
              <w:rPr>
                <w:rFonts w:ascii="Kalinga" w:hAnsi="Kalinga" w:cs="Kalinga"/>
                <w:sz w:val="18"/>
                <w:szCs w:val="18"/>
              </w:rPr>
            </w:pPr>
            <w:proofErr w:type="gramStart"/>
            <w:r w:rsidRPr="00552D3B">
              <w:rPr>
                <w:rFonts w:ascii="Kalinga" w:hAnsi="Kalinga" w:cs="Kalinga"/>
                <w:sz w:val="18"/>
                <w:szCs w:val="18"/>
              </w:rPr>
              <w:t>near</w:t>
            </w:r>
            <w:proofErr w:type="gramEnd"/>
            <w:r w:rsidRPr="00552D3B">
              <w:rPr>
                <w:rFonts w:ascii="Kalinga" w:hAnsi="Kalinga" w:cs="Kalinga"/>
                <w:sz w:val="18"/>
                <w:szCs w:val="18"/>
              </w:rPr>
              <w:t xml:space="preserve"> to suburban housing estates (</w:t>
            </w:r>
            <w:proofErr w:type="spellStart"/>
            <w:r w:rsidRPr="00552D3B">
              <w:rPr>
                <w:rFonts w:ascii="Kalinga" w:hAnsi="Kalinga" w:cs="Kalinga"/>
                <w:sz w:val="18"/>
                <w:szCs w:val="18"/>
              </w:rPr>
              <w:t>eg</w:t>
            </w:r>
            <w:proofErr w:type="spellEnd"/>
            <w:r w:rsidRPr="00552D3B">
              <w:rPr>
                <w:rFonts w:ascii="Kalinga" w:hAnsi="Kalinga" w:cs="Kalinga"/>
                <w:sz w:val="18"/>
                <w:szCs w:val="18"/>
              </w:rPr>
              <w:t xml:space="preserve"> </w:t>
            </w:r>
            <w:proofErr w:type="spellStart"/>
            <w:r w:rsidRPr="00552D3B">
              <w:rPr>
                <w:rFonts w:ascii="Kalinga" w:hAnsi="Kalinga" w:cs="Kalinga"/>
                <w:sz w:val="18"/>
                <w:szCs w:val="18"/>
              </w:rPr>
              <w:t>Wincobank</w:t>
            </w:r>
            <w:proofErr w:type="spellEnd"/>
            <w:r w:rsidRPr="00552D3B">
              <w:rPr>
                <w:rFonts w:ascii="Kalinga" w:hAnsi="Kalinga" w:cs="Kalinga"/>
                <w:sz w:val="18"/>
                <w:szCs w:val="18"/>
              </w:rPr>
              <w:t>) which provide much of the workforce (many part-time female employees).</w:t>
            </w:r>
          </w:p>
        </w:tc>
      </w:tr>
      <w:tr w:rsidR="00D7558C" w:rsidTr="00D7558C">
        <w:trPr>
          <w:trHeight w:val="3402"/>
        </w:trPr>
        <w:tc>
          <w:tcPr>
            <w:tcW w:w="5658" w:type="dxa"/>
          </w:tcPr>
          <w:p w:rsidR="00D7558C" w:rsidRDefault="008F1616" w:rsidP="00D7558C">
            <w:pPr>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94080" behindDoc="0" locked="0" layoutInCell="1" allowOverlap="1" wp14:anchorId="399AC309" wp14:editId="01391281">
                      <wp:simplePos x="0" y="0"/>
                      <wp:positionH relativeFrom="column">
                        <wp:posOffset>10795</wp:posOffset>
                      </wp:positionH>
                      <wp:positionV relativeFrom="paragraph">
                        <wp:posOffset>22225</wp:posOffset>
                      </wp:positionV>
                      <wp:extent cx="923925" cy="5143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left:0;text-align:left;margin-left:.85pt;margin-top:1.75pt;width:72.7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2006 c</w:t>
            </w:r>
          </w:p>
          <w:p w:rsidR="00D7558C" w:rsidRPr="00D154F8" w:rsidRDefault="00D7558C" w:rsidP="00D7558C">
            <w:pPr>
              <w:jc w:val="center"/>
              <w:rPr>
                <w:rFonts w:ascii="Kalinga" w:hAnsi="Kalinga" w:cs="Kalinga"/>
                <w:b/>
                <w:sz w:val="24"/>
                <w:szCs w:val="24"/>
                <w:u w:val="single"/>
              </w:rPr>
            </w:pPr>
          </w:p>
          <w:p w:rsidR="00D7558C" w:rsidRPr="00D154F8" w:rsidRDefault="00D7558C" w:rsidP="00D7558C">
            <w:pPr>
              <w:rPr>
                <w:rFonts w:ascii="Kalinga" w:hAnsi="Kalinga" w:cs="Kalinga"/>
                <w:sz w:val="24"/>
                <w:szCs w:val="24"/>
              </w:rPr>
            </w:pPr>
            <w:r w:rsidRPr="00D154F8">
              <w:rPr>
                <w:rFonts w:ascii="Kalinga" w:hAnsi="Kalinga" w:cs="Kalinga"/>
                <w:sz w:val="24"/>
                <w:szCs w:val="24"/>
              </w:rPr>
              <w:t xml:space="preserve">Suggest the impact which </w:t>
            </w:r>
            <w:proofErr w:type="spellStart"/>
            <w:r w:rsidRPr="00D154F8">
              <w:rPr>
                <w:rFonts w:ascii="Kalinga" w:hAnsi="Kalinga" w:cs="Kalinga"/>
                <w:sz w:val="24"/>
                <w:szCs w:val="24"/>
              </w:rPr>
              <w:t>Meadowhall</w:t>
            </w:r>
            <w:proofErr w:type="spellEnd"/>
            <w:r w:rsidRPr="00D154F8">
              <w:rPr>
                <w:rFonts w:ascii="Kalinga" w:hAnsi="Kalinga" w:cs="Kalinga"/>
                <w:sz w:val="24"/>
                <w:szCs w:val="24"/>
              </w:rPr>
              <w:t xml:space="preserve"> Shopping Centre may have had on the traditional Central Business District of Sheffield.</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3 (6 by current marking)</w:t>
            </w:r>
          </w:p>
        </w:tc>
        <w:tc>
          <w:tcPr>
            <w:tcW w:w="5658" w:type="dxa"/>
          </w:tcPr>
          <w:p w:rsidR="00D7558C" w:rsidRPr="00552D3B" w:rsidRDefault="00D7558C" w:rsidP="00D7558C">
            <w:pPr>
              <w:jc w:val="center"/>
              <w:rPr>
                <w:rFonts w:ascii="Kalinga" w:hAnsi="Kalinga" w:cs="Kalinga"/>
                <w:b/>
                <w:sz w:val="18"/>
                <w:szCs w:val="18"/>
                <w:u w:val="single"/>
              </w:rPr>
            </w:pPr>
            <w:r w:rsidRPr="00552D3B">
              <w:rPr>
                <w:rFonts w:ascii="Kalinga" w:hAnsi="Kalinga" w:cs="Kalinga"/>
                <w:b/>
                <w:sz w:val="18"/>
                <w:szCs w:val="18"/>
                <w:u w:val="single"/>
              </w:rPr>
              <w:t>ANSWER</w:t>
            </w:r>
          </w:p>
          <w:p w:rsidR="00D7558C" w:rsidRPr="00552D3B" w:rsidRDefault="00D7558C" w:rsidP="00D7558C">
            <w:pPr>
              <w:tabs>
                <w:tab w:val="left" w:pos="3436"/>
                <w:tab w:val="left" w:pos="3719"/>
              </w:tabs>
              <w:rPr>
                <w:rFonts w:ascii="Kalinga" w:hAnsi="Kalinga" w:cs="Kalinga"/>
                <w:sz w:val="18"/>
                <w:szCs w:val="18"/>
              </w:rPr>
            </w:pPr>
            <w:r w:rsidRPr="00552D3B">
              <w:rPr>
                <w:rFonts w:ascii="Kalinga" w:hAnsi="Kalinga" w:cs="Kalinga"/>
                <w:sz w:val="18"/>
                <w:szCs w:val="18"/>
              </w:rPr>
              <w:t xml:space="preserve">The likely impact of </w:t>
            </w:r>
            <w:proofErr w:type="spellStart"/>
            <w:r w:rsidRPr="00552D3B">
              <w:rPr>
                <w:rFonts w:ascii="Kalinga" w:hAnsi="Kalinga" w:cs="Kalinga"/>
                <w:sz w:val="18"/>
                <w:szCs w:val="18"/>
              </w:rPr>
              <w:t>Meadowhall</w:t>
            </w:r>
            <w:proofErr w:type="spellEnd"/>
            <w:r w:rsidRPr="00552D3B">
              <w:rPr>
                <w:rFonts w:ascii="Kalinga" w:hAnsi="Kalinga" w:cs="Kalinga"/>
                <w:sz w:val="18"/>
                <w:szCs w:val="18"/>
              </w:rPr>
              <w:t xml:space="preserve"> on Sheffield’s CBD could includ</w:t>
            </w:r>
            <w:r>
              <w:rPr>
                <w:rFonts w:ascii="Kalinga" w:hAnsi="Kalinga" w:cs="Kalinga"/>
                <w:sz w:val="18"/>
                <w:szCs w:val="18"/>
              </w:rPr>
              <w:t>e references to such points as:</w:t>
            </w:r>
          </w:p>
          <w:p w:rsidR="00D7558C" w:rsidRPr="00552D3B" w:rsidRDefault="00D7558C" w:rsidP="00D7558C">
            <w:pPr>
              <w:numPr>
                <w:ilvl w:val="0"/>
                <w:numId w:val="5"/>
              </w:numPr>
              <w:tabs>
                <w:tab w:val="left" w:pos="3436"/>
                <w:tab w:val="left" w:pos="3719"/>
              </w:tabs>
              <w:rPr>
                <w:rFonts w:ascii="Kalinga" w:hAnsi="Kalinga" w:cs="Kalinga"/>
                <w:sz w:val="18"/>
                <w:szCs w:val="18"/>
              </w:rPr>
            </w:pPr>
            <w:r w:rsidRPr="00552D3B">
              <w:rPr>
                <w:rFonts w:ascii="Kalinga" w:hAnsi="Kalinga" w:cs="Kalinga"/>
                <w:sz w:val="18"/>
                <w:szCs w:val="18"/>
              </w:rPr>
              <w:t xml:space="preserve">loss of custom for shops and other services such as cinemas and restaurants </w:t>
            </w:r>
            <w:r w:rsidRPr="00552D3B">
              <w:rPr>
                <w:rFonts w:ascii="Kalinga" w:hAnsi="Kalinga" w:cs="Kalinga"/>
                <w:i/>
                <w:sz w:val="18"/>
                <w:szCs w:val="18"/>
              </w:rPr>
              <w:t xml:space="preserve">(in the early years after its opening in 1990 it was estimated that </w:t>
            </w:r>
            <w:proofErr w:type="spellStart"/>
            <w:r w:rsidRPr="00552D3B">
              <w:rPr>
                <w:rFonts w:ascii="Kalinga" w:hAnsi="Kalinga" w:cs="Kalinga"/>
                <w:i/>
                <w:sz w:val="18"/>
                <w:szCs w:val="18"/>
              </w:rPr>
              <w:t>Meadowhall</w:t>
            </w:r>
            <w:proofErr w:type="spellEnd"/>
            <w:r w:rsidRPr="00552D3B">
              <w:rPr>
                <w:rFonts w:ascii="Kalinga" w:hAnsi="Kalinga" w:cs="Kalinga"/>
                <w:i/>
                <w:sz w:val="18"/>
                <w:szCs w:val="18"/>
              </w:rPr>
              <w:t xml:space="preserve"> had captured some 20% of city centre business)</w:t>
            </w:r>
          </w:p>
          <w:p w:rsidR="00D7558C" w:rsidRPr="00552D3B" w:rsidRDefault="00D7558C" w:rsidP="00D7558C">
            <w:pPr>
              <w:numPr>
                <w:ilvl w:val="0"/>
                <w:numId w:val="5"/>
              </w:numPr>
              <w:tabs>
                <w:tab w:val="left" w:pos="3436"/>
                <w:tab w:val="left" w:pos="3719"/>
              </w:tabs>
              <w:rPr>
                <w:rFonts w:ascii="Kalinga" w:hAnsi="Kalinga" w:cs="Kalinga"/>
                <w:i/>
                <w:sz w:val="18"/>
                <w:szCs w:val="18"/>
              </w:rPr>
            </w:pPr>
            <w:r w:rsidRPr="00552D3B">
              <w:rPr>
                <w:rFonts w:ascii="Kalinga" w:hAnsi="Kalinga" w:cs="Kalinga"/>
                <w:sz w:val="18"/>
                <w:szCs w:val="18"/>
              </w:rPr>
              <w:t xml:space="preserve">consequent closure/relocation of shops and services </w:t>
            </w:r>
            <w:r w:rsidRPr="00552D3B">
              <w:rPr>
                <w:rFonts w:ascii="Kalinga" w:hAnsi="Kalinga" w:cs="Kalinga"/>
                <w:i/>
                <w:sz w:val="18"/>
                <w:szCs w:val="18"/>
              </w:rPr>
              <w:t>(</w:t>
            </w:r>
            <w:proofErr w:type="spellStart"/>
            <w:r w:rsidRPr="00552D3B">
              <w:rPr>
                <w:rFonts w:ascii="Kalinga" w:hAnsi="Kalinga" w:cs="Kalinga"/>
                <w:i/>
                <w:sz w:val="18"/>
                <w:szCs w:val="18"/>
              </w:rPr>
              <w:t>eg</w:t>
            </w:r>
            <w:proofErr w:type="spellEnd"/>
            <w:r w:rsidRPr="00552D3B">
              <w:rPr>
                <w:rFonts w:ascii="Kalinga" w:hAnsi="Kalinga" w:cs="Kalinga"/>
                <w:i/>
                <w:sz w:val="18"/>
                <w:szCs w:val="18"/>
              </w:rPr>
              <w:t xml:space="preserve"> House of Fraser shut its city centre store and Sheffield’s main Marks and Spencer store is now in </w:t>
            </w:r>
            <w:proofErr w:type="spellStart"/>
            <w:r w:rsidRPr="00552D3B">
              <w:rPr>
                <w:rFonts w:ascii="Kalinga" w:hAnsi="Kalinga" w:cs="Kalinga"/>
                <w:i/>
                <w:sz w:val="18"/>
                <w:szCs w:val="18"/>
              </w:rPr>
              <w:t>Meadowhall</w:t>
            </w:r>
            <w:proofErr w:type="spellEnd"/>
            <w:r w:rsidRPr="00552D3B">
              <w:rPr>
                <w:rFonts w:ascii="Kalinga" w:hAnsi="Kalinga" w:cs="Kalinga"/>
                <w:i/>
                <w:sz w:val="18"/>
                <w:szCs w:val="18"/>
              </w:rPr>
              <w:t>)</w:t>
            </w:r>
          </w:p>
          <w:p w:rsidR="00D7558C" w:rsidRPr="00552D3B" w:rsidRDefault="00D7558C" w:rsidP="00D7558C">
            <w:pPr>
              <w:numPr>
                <w:ilvl w:val="0"/>
                <w:numId w:val="5"/>
              </w:numPr>
              <w:tabs>
                <w:tab w:val="left" w:pos="3436"/>
                <w:tab w:val="left" w:pos="3719"/>
              </w:tabs>
              <w:rPr>
                <w:rFonts w:ascii="Kalinga" w:hAnsi="Kalinga" w:cs="Kalinga"/>
                <w:sz w:val="18"/>
                <w:szCs w:val="18"/>
              </w:rPr>
            </w:pPr>
            <w:proofErr w:type="gramStart"/>
            <w:r w:rsidRPr="00552D3B">
              <w:rPr>
                <w:rFonts w:ascii="Kalinga" w:hAnsi="Kalinga" w:cs="Kalinga"/>
                <w:sz w:val="18"/>
                <w:szCs w:val="18"/>
              </w:rPr>
              <w:t>probable</w:t>
            </w:r>
            <w:proofErr w:type="gramEnd"/>
            <w:r w:rsidRPr="00552D3B">
              <w:rPr>
                <w:rFonts w:ascii="Kalinga" w:hAnsi="Kalinga" w:cs="Kalinga"/>
                <w:sz w:val="18"/>
                <w:szCs w:val="18"/>
              </w:rPr>
              <w:t xml:space="preserve"> revitalisation of traditional shopping streets in city centre in order to compete/‘keep up’ </w:t>
            </w:r>
            <w:r w:rsidRPr="00552D3B">
              <w:rPr>
                <w:rFonts w:ascii="Kalinga" w:hAnsi="Kalinga" w:cs="Kalinga"/>
                <w:i/>
                <w:sz w:val="18"/>
                <w:szCs w:val="18"/>
              </w:rPr>
              <w:t>(</w:t>
            </w:r>
            <w:proofErr w:type="spellStart"/>
            <w:r w:rsidRPr="00552D3B">
              <w:rPr>
                <w:rFonts w:ascii="Kalinga" w:hAnsi="Kalinga" w:cs="Kalinga"/>
                <w:i/>
                <w:sz w:val="18"/>
                <w:szCs w:val="18"/>
              </w:rPr>
              <w:t>eg</w:t>
            </w:r>
            <w:proofErr w:type="spellEnd"/>
            <w:r w:rsidRPr="00552D3B">
              <w:rPr>
                <w:rFonts w:ascii="Kalinga" w:hAnsi="Kalinga" w:cs="Kalinga"/>
                <w:i/>
                <w:sz w:val="18"/>
                <w:szCs w:val="18"/>
              </w:rPr>
              <w:t xml:space="preserve"> </w:t>
            </w:r>
            <w:proofErr w:type="spellStart"/>
            <w:r w:rsidRPr="00552D3B">
              <w:rPr>
                <w:rFonts w:ascii="Kalinga" w:hAnsi="Kalinga" w:cs="Kalinga"/>
                <w:i/>
                <w:sz w:val="18"/>
                <w:szCs w:val="18"/>
              </w:rPr>
              <w:t>pedestrianisation</w:t>
            </w:r>
            <w:proofErr w:type="spellEnd"/>
            <w:r w:rsidRPr="00552D3B">
              <w:rPr>
                <w:rFonts w:ascii="Kalinga" w:hAnsi="Kalinga" w:cs="Kalinga"/>
                <w:i/>
                <w:sz w:val="18"/>
                <w:szCs w:val="18"/>
              </w:rPr>
              <w:t xml:space="preserve">, emergence of specialist shopping areas) </w:t>
            </w:r>
            <w:r w:rsidRPr="00552D3B">
              <w:rPr>
                <w:rFonts w:ascii="Kalinga" w:hAnsi="Kalinga" w:cs="Kalinga"/>
                <w:sz w:val="18"/>
                <w:szCs w:val="18"/>
              </w:rPr>
              <w:t>– encouraged by local planning controls and initiatives.</w:t>
            </w:r>
          </w:p>
        </w:tc>
      </w:tr>
      <w:tr w:rsidR="00D7558C" w:rsidTr="00D7558C">
        <w:trPr>
          <w:trHeight w:val="3402"/>
        </w:trPr>
        <w:tc>
          <w:tcPr>
            <w:tcW w:w="5658" w:type="dxa"/>
          </w:tcPr>
          <w:p w:rsidR="00D7558C" w:rsidRDefault="008F1616" w:rsidP="00D7558C">
            <w:pPr>
              <w:jc w:val="center"/>
              <w:rPr>
                <w:rFonts w:ascii="Kalinga" w:hAnsi="Kalinga" w:cs="Kalinga"/>
                <w:b/>
                <w:sz w:val="24"/>
                <w:szCs w:val="24"/>
                <w:u w:val="single"/>
              </w:rPr>
            </w:pPr>
            <w:r>
              <w:rPr>
                <w:noProof/>
                <w:lang w:eastAsia="en-GB"/>
              </w:rPr>
              <mc:AlternateContent>
                <mc:Choice Requires="wps">
                  <w:drawing>
                    <wp:anchor distT="0" distB="0" distL="114300" distR="114300" simplePos="0" relativeHeight="251696128" behindDoc="0" locked="0" layoutInCell="1" allowOverlap="1" wp14:anchorId="0587975D" wp14:editId="3DC67C9D">
                      <wp:simplePos x="0" y="0"/>
                      <wp:positionH relativeFrom="column">
                        <wp:posOffset>10795</wp:posOffset>
                      </wp:positionH>
                      <wp:positionV relativeFrom="paragraph">
                        <wp:posOffset>26670</wp:posOffset>
                      </wp:positionV>
                      <wp:extent cx="923925" cy="514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left:0;text-align:left;margin-left:.85pt;margin-top:2.1pt;width:72.7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2005</w:t>
            </w:r>
          </w:p>
          <w:p w:rsidR="00D7558C" w:rsidRPr="00D154F8" w:rsidRDefault="00D7558C" w:rsidP="00D7558C">
            <w:pPr>
              <w:jc w:val="center"/>
              <w:rPr>
                <w:rFonts w:ascii="Kalinga" w:hAnsi="Kalinga" w:cs="Kalinga"/>
                <w:b/>
                <w:sz w:val="24"/>
                <w:szCs w:val="24"/>
                <w:u w:val="single"/>
              </w:rPr>
            </w:pPr>
          </w:p>
          <w:p w:rsidR="00D7558C" w:rsidRPr="00D154F8" w:rsidRDefault="00D7558C" w:rsidP="00D7558C">
            <w:pPr>
              <w:rPr>
                <w:rFonts w:ascii="Kalinga" w:hAnsi="Kalinga" w:cs="Kalinga"/>
                <w:sz w:val="24"/>
                <w:szCs w:val="24"/>
              </w:rPr>
            </w:pPr>
            <w:r w:rsidRPr="00D154F8">
              <w:rPr>
                <w:rFonts w:ascii="Kalinga" w:hAnsi="Kalinga" w:cs="Kalinga"/>
                <w:sz w:val="24"/>
                <w:szCs w:val="24"/>
              </w:rPr>
              <w:t>For a city you have studied, explain the ways in which its site and situation contributed to its growth.</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4 (8 by current marking)</w:t>
            </w:r>
          </w:p>
        </w:tc>
        <w:tc>
          <w:tcPr>
            <w:tcW w:w="5658" w:type="dxa"/>
          </w:tcPr>
          <w:p w:rsidR="00D7558C" w:rsidRDefault="00D7558C" w:rsidP="00D7558C">
            <w:pPr>
              <w:jc w:val="center"/>
              <w:rPr>
                <w:rFonts w:ascii="Kalinga" w:hAnsi="Kalinga" w:cs="Kalinga"/>
                <w:b/>
                <w:sz w:val="18"/>
                <w:szCs w:val="18"/>
                <w:u w:val="single"/>
              </w:rPr>
            </w:pPr>
            <w:r w:rsidRPr="00552D3B">
              <w:rPr>
                <w:rFonts w:ascii="Kalinga" w:hAnsi="Kalinga" w:cs="Kalinga"/>
                <w:b/>
                <w:sz w:val="18"/>
                <w:szCs w:val="18"/>
                <w:u w:val="single"/>
              </w:rPr>
              <w:t>ANSWER</w:t>
            </w:r>
          </w:p>
          <w:p w:rsidR="00D7558C"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Dependent upon city chosen. </w:t>
            </w:r>
          </w:p>
          <w:p w:rsidR="00D7558C"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For Glasgow, candidates may refer to site and situation as follows: </w:t>
            </w:r>
          </w:p>
          <w:p w:rsidR="00D7558C" w:rsidRPr="00C60DEE"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Low lying land at either side of River Clyde, although some may allude to position beyond the threat of immediate flooding from River Clyde on the banks of the </w:t>
            </w:r>
            <w:proofErr w:type="spellStart"/>
            <w:r w:rsidRPr="00C60DEE">
              <w:rPr>
                <w:rFonts w:ascii="Kalinga" w:hAnsi="Kalinga" w:cs="Kalinga"/>
                <w:color w:val="000000"/>
                <w:sz w:val="18"/>
                <w:szCs w:val="18"/>
              </w:rPr>
              <w:t>Molendinar</w:t>
            </w:r>
            <w:proofErr w:type="spellEnd"/>
            <w:r w:rsidRPr="00C60DEE">
              <w:rPr>
                <w:rFonts w:ascii="Kalinga" w:hAnsi="Kalinga" w:cs="Kalinga"/>
                <w:color w:val="000000"/>
                <w:sz w:val="18"/>
                <w:szCs w:val="18"/>
              </w:rPr>
              <w:t xml:space="preserve"> Burn and the twin-centre early nature of Glasgow (ecclesiastical &amp; fishing/market). </w:t>
            </w:r>
          </w:p>
          <w:p w:rsidR="00D7558C" w:rsidRPr="00C60DEE"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Fresh water and food from site on river. </w:t>
            </w:r>
          </w:p>
          <w:p w:rsidR="00D7558C" w:rsidRPr="00C60DEE"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Protection from weather extremes offered by surrounding hills (Kilpatrick Hills and Renfrewshire Heights). </w:t>
            </w:r>
          </w:p>
          <w:p w:rsidR="00D7558C" w:rsidRPr="00C60DEE"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Natural fording point over River Clyde and consequent focussing of routes at this point, later development as a bridging point. </w:t>
            </w:r>
          </w:p>
          <w:p w:rsidR="00D7558C" w:rsidRPr="00C60DEE"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‘Fortunate’ location on western side of Scotland, following establishment of trading rights with ‘The Americas’. </w:t>
            </w:r>
          </w:p>
          <w:p w:rsidR="00D7558C" w:rsidRPr="00C60DEE"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8"/>
                <w:szCs w:val="18"/>
              </w:rPr>
              <w:t xml:space="preserve">Coal fields for mineral exploitation in later/industrial period. </w:t>
            </w:r>
          </w:p>
          <w:p w:rsidR="00D7558C" w:rsidRPr="00D7558C"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b/>
                <w:bCs/>
                <w:color w:val="000000"/>
                <w:sz w:val="18"/>
                <w:szCs w:val="18"/>
              </w:rPr>
              <w:t>Assess out of 4 marks, maximum 3 marks if either site or situation is omitted. Accept references to cities in ELDCs.</w:t>
            </w:r>
          </w:p>
        </w:tc>
      </w:tr>
      <w:tr w:rsidR="00D7558C" w:rsidTr="00D7558C">
        <w:trPr>
          <w:trHeight w:val="3402"/>
        </w:trPr>
        <w:tc>
          <w:tcPr>
            <w:tcW w:w="5658" w:type="dxa"/>
          </w:tcPr>
          <w:p w:rsidR="00D7558C" w:rsidRDefault="008F1616" w:rsidP="00D7558C">
            <w:pPr>
              <w:jc w:val="center"/>
              <w:rPr>
                <w:rFonts w:ascii="Kalinga" w:hAnsi="Kalinga" w:cs="Kalinga"/>
                <w:b/>
                <w:sz w:val="24"/>
                <w:szCs w:val="24"/>
                <w:u w:val="single"/>
              </w:rPr>
            </w:pPr>
            <w:r>
              <w:rPr>
                <w:noProof/>
                <w:lang w:eastAsia="en-GB"/>
              </w:rPr>
              <w:lastRenderedPageBreak/>
              <mc:AlternateContent>
                <mc:Choice Requires="wps">
                  <w:drawing>
                    <wp:anchor distT="0" distB="0" distL="114300" distR="114300" simplePos="0" relativeHeight="251698176" behindDoc="0" locked="0" layoutInCell="1" allowOverlap="1" wp14:anchorId="02A7705D" wp14:editId="6C8E4911">
                      <wp:simplePos x="0" y="0"/>
                      <wp:positionH relativeFrom="column">
                        <wp:posOffset>10795</wp:posOffset>
                      </wp:positionH>
                      <wp:positionV relativeFrom="paragraph">
                        <wp:posOffset>14605</wp:posOffset>
                      </wp:positionV>
                      <wp:extent cx="923925" cy="5143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a:noFill/>
                              </a:ln>
                              <a:effectLst/>
                            </wps:spPr>
                            <wps:txb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left:0;text-align:left;margin-left:.85pt;margin-top:1.15pt;width:72.7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" filled="f" stroked="f">
                      <v:fill o:detectmouseclick="t"/>
                      <v:textbox>
                        <w:txbxContent>
                          <w:p w:rsidR="008F1616" w:rsidRPr="00D7558C" w:rsidRDefault="008F1616" w:rsidP="008F1616">
                            <w:pPr>
                              <w:spacing w:after="0" w:line="240" w:lineRule="auto"/>
                              <w:jc w:val="center"/>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D7558C">
                              <w:rPr>
                                <w:rFonts w:ascii="Kalinga" w:hAnsi="Kalinga" w:cs="Kaling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Urban</w:t>
                            </w:r>
                          </w:p>
                        </w:txbxContent>
                      </v:textbox>
                    </v:shape>
                  </w:pict>
                </mc:Fallback>
              </mc:AlternateContent>
            </w:r>
            <w:r w:rsidR="00D7558C" w:rsidRPr="00D154F8">
              <w:rPr>
                <w:rFonts w:ascii="Kalinga" w:hAnsi="Kalinga" w:cs="Kalinga"/>
                <w:b/>
                <w:sz w:val="24"/>
                <w:szCs w:val="24"/>
                <w:u w:val="single"/>
              </w:rPr>
              <w:t>2005 b</w:t>
            </w:r>
          </w:p>
          <w:p w:rsidR="00D7558C" w:rsidRPr="00D154F8" w:rsidRDefault="00D7558C" w:rsidP="00D7558C">
            <w:pPr>
              <w:jc w:val="center"/>
              <w:rPr>
                <w:rFonts w:ascii="Kalinga" w:hAnsi="Kalinga" w:cs="Kalinga"/>
                <w:b/>
                <w:sz w:val="24"/>
                <w:szCs w:val="24"/>
                <w:u w:val="single"/>
              </w:rPr>
            </w:pPr>
          </w:p>
          <w:p w:rsidR="00D7558C" w:rsidRPr="00D154F8" w:rsidRDefault="00D7558C" w:rsidP="00D7558C">
            <w:pPr>
              <w:rPr>
                <w:rFonts w:ascii="Kalinga" w:hAnsi="Kalinga" w:cs="Kalinga"/>
                <w:sz w:val="24"/>
                <w:szCs w:val="24"/>
              </w:rPr>
            </w:pPr>
            <w:r w:rsidRPr="00D154F8">
              <w:rPr>
                <w:rFonts w:ascii="Kalinga" w:hAnsi="Kalinga" w:cs="Kalinga"/>
                <w:sz w:val="24"/>
                <w:szCs w:val="24"/>
              </w:rPr>
              <w:t>Referring to an inner city landscape in Glasgow, or in a city you have studied, describe and explain the changes which have taken place in recent years.</w:t>
            </w:r>
          </w:p>
          <w:p w:rsidR="00D7558C" w:rsidRPr="008F1616" w:rsidRDefault="00D7558C" w:rsidP="008F1616">
            <w:pPr>
              <w:jc w:val="right"/>
              <w:rPr>
                <w:rFonts w:ascii="Kalinga" w:hAnsi="Kalinga" w:cs="Kalinga"/>
                <w:b/>
                <w:sz w:val="24"/>
                <w:szCs w:val="24"/>
              </w:rPr>
            </w:pPr>
            <w:r w:rsidRPr="008F1616">
              <w:rPr>
                <w:rFonts w:ascii="Kalinga" w:hAnsi="Kalinga" w:cs="Kalinga"/>
                <w:b/>
                <w:sz w:val="24"/>
                <w:szCs w:val="24"/>
              </w:rPr>
              <w:t>5 (10 by current marking)</w:t>
            </w:r>
          </w:p>
        </w:tc>
        <w:tc>
          <w:tcPr>
            <w:tcW w:w="5658" w:type="dxa"/>
          </w:tcPr>
          <w:p w:rsidR="00D7558C" w:rsidRDefault="00D7558C" w:rsidP="00D7558C">
            <w:pPr>
              <w:jc w:val="center"/>
              <w:rPr>
                <w:b/>
                <w:u w:val="single"/>
              </w:rPr>
            </w:pPr>
            <w:r>
              <w:rPr>
                <w:b/>
                <w:u w:val="single"/>
              </w:rPr>
              <w:t>ANSWER</w:t>
            </w:r>
          </w:p>
          <w:p w:rsidR="00D7558C" w:rsidRPr="00C60DEE" w:rsidRDefault="00D7558C" w:rsidP="00D7558C">
            <w:pPr>
              <w:autoSpaceDE w:val="0"/>
              <w:autoSpaceDN w:val="0"/>
              <w:adjustRightInd w:val="0"/>
              <w:jc w:val="both"/>
              <w:rPr>
                <w:rFonts w:ascii="Kalinga" w:hAnsi="Kalinga" w:cs="Kalinga"/>
                <w:color w:val="000000"/>
                <w:sz w:val="16"/>
                <w:szCs w:val="16"/>
              </w:rPr>
            </w:pPr>
            <w:r w:rsidRPr="00C60DEE">
              <w:rPr>
                <w:rFonts w:ascii="Kalinga" w:hAnsi="Kalinga" w:cs="Kalinga"/>
                <w:color w:val="000000"/>
                <w:sz w:val="16"/>
                <w:szCs w:val="16"/>
              </w:rPr>
              <w:t xml:space="preserve">Decline, closure, dereliction and reclamation of former industrial land, often (in Glasgow) extensive tracts of land formerly used for manufacture/heavy industry. </w:t>
            </w:r>
          </w:p>
          <w:p w:rsidR="00D7558C" w:rsidRPr="00C60DEE" w:rsidRDefault="00D7558C" w:rsidP="00D7558C">
            <w:pPr>
              <w:autoSpaceDE w:val="0"/>
              <w:autoSpaceDN w:val="0"/>
              <w:adjustRightInd w:val="0"/>
              <w:jc w:val="both"/>
              <w:rPr>
                <w:rFonts w:ascii="Kalinga" w:hAnsi="Kalinga" w:cs="Kalinga"/>
                <w:color w:val="000000"/>
                <w:sz w:val="16"/>
                <w:szCs w:val="16"/>
              </w:rPr>
            </w:pPr>
            <w:r w:rsidRPr="00C60DEE">
              <w:rPr>
                <w:rFonts w:ascii="Kalinga" w:hAnsi="Kalinga" w:cs="Kalinga"/>
                <w:color w:val="000000"/>
                <w:sz w:val="16"/>
                <w:szCs w:val="16"/>
              </w:rPr>
              <w:t>Decline of commercial function of port (</w:t>
            </w:r>
            <w:proofErr w:type="spellStart"/>
            <w:r w:rsidRPr="00C60DEE">
              <w:rPr>
                <w:rFonts w:ascii="Kalinga" w:hAnsi="Kalinga" w:cs="Kalinga"/>
                <w:color w:val="000000"/>
                <w:sz w:val="16"/>
                <w:szCs w:val="16"/>
              </w:rPr>
              <w:t>Clydeport</w:t>
            </w:r>
            <w:proofErr w:type="spellEnd"/>
            <w:r w:rsidRPr="00C60DEE">
              <w:rPr>
                <w:rFonts w:ascii="Kalinga" w:hAnsi="Kalinga" w:cs="Kalinga"/>
                <w:color w:val="000000"/>
                <w:sz w:val="16"/>
                <w:szCs w:val="16"/>
              </w:rPr>
              <w:t xml:space="preserve">) at this location, reduction in warehousing, break of bulk point </w:t>
            </w:r>
            <w:proofErr w:type="spellStart"/>
            <w:r w:rsidRPr="00C60DEE">
              <w:rPr>
                <w:rFonts w:ascii="Kalinga" w:hAnsi="Kalinga" w:cs="Kalinga"/>
                <w:color w:val="000000"/>
                <w:sz w:val="16"/>
                <w:szCs w:val="16"/>
              </w:rPr>
              <w:t>etc</w:t>
            </w:r>
            <w:proofErr w:type="spellEnd"/>
            <w:r w:rsidRPr="00C60DEE">
              <w:rPr>
                <w:rFonts w:ascii="Kalinga" w:hAnsi="Kalinga" w:cs="Kalinga"/>
                <w:color w:val="000000"/>
                <w:sz w:val="16"/>
                <w:szCs w:val="16"/>
              </w:rPr>
              <w:t xml:space="preserve"> at this inner city dockside location. </w:t>
            </w:r>
          </w:p>
          <w:p w:rsidR="00D7558C" w:rsidRPr="00C60DEE" w:rsidRDefault="00D7558C" w:rsidP="00D7558C">
            <w:pPr>
              <w:autoSpaceDE w:val="0"/>
              <w:autoSpaceDN w:val="0"/>
              <w:adjustRightInd w:val="0"/>
              <w:jc w:val="both"/>
              <w:rPr>
                <w:rFonts w:ascii="Kalinga" w:hAnsi="Kalinga" w:cs="Kalinga"/>
                <w:color w:val="000000"/>
                <w:sz w:val="16"/>
                <w:szCs w:val="16"/>
              </w:rPr>
            </w:pPr>
            <w:r w:rsidRPr="00C60DEE">
              <w:rPr>
                <w:rFonts w:ascii="Kalinga" w:hAnsi="Kalinga" w:cs="Kalinga"/>
                <w:color w:val="000000"/>
                <w:sz w:val="16"/>
                <w:szCs w:val="16"/>
              </w:rPr>
              <w:t xml:space="preserve">Change in land-use function from industrial/commercial to residential/commercial-leisure. </w:t>
            </w:r>
          </w:p>
          <w:p w:rsidR="00D7558C" w:rsidRPr="00C60DEE" w:rsidRDefault="00D7558C" w:rsidP="00D7558C">
            <w:pPr>
              <w:autoSpaceDE w:val="0"/>
              <w:autoSpaceDN w:val="0"/>
              <w:adjustRightInd w:val="0"/>
              <w:jc w:val="both"/>
              <w:rPr>
                <w:rFonts w:ascii="Kalinga" w:hAnsi="Kalinga" w:cs="Kalinga"/>
                <w:color w:val="000000"/>
                <w:sz w:val="16"/>
                <w:szCs w:val="16"/>
              </w:rPr>
            </w:pPr>
            <w:r w:rsidRPr="00C60DEE">
              <w:rPr>
                <w:rFonts w:ascii="Kalinga" w:hAnsi="Kalinga" w:cs="Kalinga"/>
                <w:color w:val="000000"/>
                <w:sz w:val="16"/>
                <w:szCs w:val="16"/>
              </w:rPr>
              <w:t xml:space="preserve">Continued demand for new housing from population due to a shortage of new housing stock to meet increased demand (social change as families ‘reconfigure’); difficulties in developers obtaining ‘greenfield’ sites therefore opportunities for redevelopment of ‘brownfield’ sites. </w:t>
            </w:r>
          </w:p>
          <w:p w:rsidR="00D7558C" w:rsidRPr="00C60DEE" w:rsidRDefault="00D7558C" w:rsidP="00D7558C">
            <w:pPr>
              <w:autoSpaceDE w:val="0"/>
              <w:autoSpaceDN w:val="0"/>
              <w:adjustRightInd w:val="0"/>
              <w:jc w:val="both"/>
              <w:rPr>
                <w:rFonts w:ascii="Kalinga" w:hAnsi="Kalinga" w:cs="Kalinga"/>
                <w:color w:val="000000"/>
                <w:sz w:val="16"/>
                <w:szCs w:val="16"/>
              </w:rPr>
            </w:pPr>
            <w:r w:rsidRPr="00C60DEE">
              <w:rPr>
                <w:rFonts w:ascii="Kalinga" w:hAnsi="Kalinga" w:cs="Kalinga"/>
                <w:color w:val="000000"/>
                <w:sz w:val="16"/>
                <w:szCs w:val="16"/>
              </w:rPr>
              <w:t xml:space="preserve">Change in commercial focus of riverside sites from warehousing and associated distribution industries to leisure/entertainment industries for a more affluent consumer base. </w:t>
            </w:r>
          </w:p>
          <w:p w:rsidR="00D7558C" w:rsidRPr="00C60DEE" w:rsidRDefault="00D7558C" w:rsidP="00D7558C">
            <w:pPr>
              <w:autoSpaceDE w:val="0"/>
              <w:autoSpaceDN w:val="0"/>
              <w:adjustRightInd w:val="0"/>
              <w:jc w:val="both"/>
              <w:rPr>
                <w:rFonts w:ascii="Kalinga" w:hAnsi="Kalinga" w:cs="Kalinga"/>
                <w:color w:val="000000"/>
                <w:sz w:val="16"/>
                <w:szCs w:val="16"/>
              </w:rPr>
            </w:pPr>
            <w:r w:rsidRPr="00C60DEE">
              <w:rPr>
                <w:rFonts w:ascii="Kalinga" w:hAnsi="Kalinga" w:cs="Kalinga"/>
                <w:color w:val="000000"/>
                <w:sz w:val="16"/>
                <w:szCs w:val="16"/>
              </w:rPr>
              <w:t xml:space="preserve">Improvements to public transport infrastructure associated with demand for inner city properties for the reasons noted above, plus the growing reluctance to face a long commute - compared to the ease of access to CBD for employment and leisure provided by a renovated inner city location. </w:t>
            </w:r>
          </w:p>
          <w:p w:rsidR="00D7558C" w:rsidRPr="00552D3B" w:rsidRDefault="00D7558C" w:rsidP="00D7558C">
            <w:pPr>
              <w:autoSpaceDE w:val="0"/>
              <w:autoSpaceDN w:val="0"/>
              <w:adjustRightInd w:val="0"/>
              <w:jc w:val="both"/>
              <w:rPr>
                <w:rFonts w:ascii="Kalinga" w:hAnsi="Kalinga" w:cs="Kalinga"/>
                <w:color w:val="000000"/>
                <w:sz w:val="18"/>
                <w:szCs w:val="18"/>
              </w:rPr>
            </w:pPr>
            <w:r w:rsidRPr="00C60DEE">
              <w:rPr>
                <w:rFonts w:ascii="Kalinga" w:hAnsi="Kalinga" w:cs="Kalinga"/>
                <w:color w:val="000000"/>
                <w:sz w:val="16"/>
                <w:szCs w:val="16"/>
              </w:rPr>
              <w:t>Further developments likely as ‘Bluefield’ sites come under scrutiny for development.</w:t>
            </w:r>
            <w:r w:rsidRPr="00C60DEE">
              <w:rPr>
                <w:rFonts w:ascii="Kalinga" w:hAnsi="Kalinga" w:cs="Kalinga"/>
                <w:color w:val="000000"/>
                <w:sz w:val="18"/>
                <w:szCs w:val="18"/>
              </w:rPr>
              <w:t xml:space="preserve"> </w:t>
            </w:r>
          </w:p>
        </w:tc>
      </w:tr>
    </w:tbl>
    <w:p w:rsidR="000678CE" w:rsidRPr="000678CE" w:rsidRDefault="000678CE" w:rsidP="008F1616">
      <w:pPr>
        <w:rPr>
          <w:b/>
          <w:u w:val="single"/>
        </w:rPr>
      </w:pPr>
    </w:p>
    <w:sectPr w:rsidR="000678CE" w:rsidRPr="000678CE" w:rsidSect="00067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alinga">
    <w:panose1 w:val="020B0502040204020203"/>
    <w:charset w:val="00"/>
    <w:family w:val="swiss"/>
    <w:pitch w:val="variable"/>
    <w:sig w:usb0="0008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BC1"/>
    <w:multiLevelType w:val="hybridMultilevel"/>
    <w:tmpl w:val="B79A0352"/>
    <w:lvl w:ilvl="0" w:tplc="9E5227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EC750C"/>
    <w:multiLevelType w:val="hybridMultilevel"/>
    <w:tmpl w:val="637AA38A"/>
    <w:lvl w:ilvl="0" w:tplc="6D085FC8">
      <w:start w:val="1"/>
      <w:numFmt w:val="bullet"/>
      <w:lvlText w:val="•"/>
      <w:lvlJc w:val="left"/>
      <w:pPr>
        <w:tabs>
          <w:tab w:val="num" w:pos="720"/>
        </w:tabs>
        <w:ind w:left="720" w:hanging="360"/>
      </w:pPr>
      <w:rPr>
        <w:rFonts w:ascii="Times New Roman" w:hAnsi="Times New Roman" w:hint="default"/>
      </w:rPr>
    </w:lvl>
    <w:lvl w:ilvl="1" w:tplc="FB325D2A" w:tentative="1">
      <w:start w:val="1"/>
      <w:numFmt w:val="bullet"/>
      <w:lvlText w:val="•"/>
      <w:lvlJc w:val="left"/>
      <w:pPr>
        <w:tabs>
          <w:tab w:val="num" w:pos="1440"/>
        </w:tabs>
        <w:ind w:left="1440" w:hanging="360"/>
      </w:pPr>
      <w:rPr>
        <w:rFonts w:ascii="Times New Roman" w:hAnsi="Times New Roman" w:hint="default"/>
      </w:rPr>
    </w:lvl>
    <w:lvl w:ilvl="2" w:tplc="8E9C6FBC" w:tentative="1">
      <w:start w:val="1"/>
      <w:numFmt w:val="bullet"/>
      <w:lvlText w:val="•"/>
      <w:lvlJc w:val="left"/>
      <w:pPr>
        <w:tabs>
          <w:tab w:val="num" w:pos="2160"/>
        </w:tabs>
        <w:ind w:left="2160" w:hanging="360"/>
      </w:pPr>
      <w:rPr>
        <w:rFonts w:ascii="Times New Roman" w:hAnsi="Times New Roman" w:hint="default"/>
      </w:rPr>
    </w:lvl>
    <w:lvl w:ilvl="3" w:tplc="F3A476D8" w:tentative="1">
      <w:start w:val="1"/>
      <w:numFmt w:val="bullet"/>
      <w:lvlText w:val="•"/>
      <w:lvlJc w:val="left"/>
      <w:pPr>
        <w:tabs>
          <w:tab w:val="num" w:pos="2880"/>
        </w:tabs>
        <w:ind w:left="2880" w:hanging="360"/>
      </w:pPr>
      <w:rPr>
        <w:rFonts w:ascii="Times New Roman" w:hAnsi="Times New Roman" w:hint="default"/>
      </w:rPr>
    </w:lvl>
    <w:lvl w:ilvl="4" w:tplc="C3E00398" w:tentative="1">
      <w:start w:val="1"/>
      <w:numFmt w:val="bullet"/>
      <w:lvlText w:val="•"/>
      <w:lvlJc w:val="left"/>
      <w:pPr>
        <w:tabs>
          <w:tab w:val="num" w:pos="3600"/>
        </w:tabs>
        <w:ind w:left="3600" w:hanging="360"/>
      </w:pPr>
      <w:rPr>
        <w:rFonts w:ascii="Times New Roman" w:hAnsi="Times New Roman" w:hint="default"/>
      </w:rPr>
    </w:lvl>
    <w:lvl w:ilvl="5" w:tplc="336291A6" w:tentative="1">
      <w:start w:val="1"/>
      <w:numFmt w:val="bullet"/>
      <w:lvlText w:val="•"/>
      <w:lvlJc w:val="left"/>
      <w:pPr>
        <w:tabs>
          <w:tab w:val="num" w:pos="4320"/>
        </w:tabs>
        <w:ind w:left="4320" w:hanging="360"/>
      </w:pPr>
      <w:rPr>
        <w:rFonts w:ascii="Times New Roman" w:hAnsi="Times New Roman" w:hint="default"/>
      </w:rPr>
    </w:lvl>
    <w:lvl w:ilvl="6" w:tplc="3482D2D0" w:tentative="1">
      <w:start w:val="1"/>
      <w:numFmt w:val="bullet"/>
      <w:lvlText w:val="•"/>
      <w:lvlJc w:val="left"/>
      <w:pPr>
        <w:tabs>
          <w:tab w:val="num" w:pos="5040"/>
        </w:tabs>
        <w:ind w:left="5040" w:hanging="360"/>
      </w:pPr>
      <w:rPr>
        <w:rFonts w:ascii="Times New Roman" w:hAnsi="Times New Roman" w:hint="default"/>
      </w:rPr>
    </w:lvl>
    <w:lvl w:ilvl="7" w:tplc="27FA235A" w:tentative="1">
      <w:start w:val="1"/>
      <w:numFmt w:val="bullet"/>
      <w:lvlText w:val="•"/>
      <w:lvlJc w:val="left"/>
      <w:pPr>
        <w:tabs>
          <w:tab w:val="num" w:pos="5760"/>
        </w:tabs>
        <w:ind w:left="5760" w:hanging="360"/>
      </w:pPr>
      <w:rPr>
        <w:rFonts w:ascii="Times New Roman" w:hAnsi="Times New Roman" w:hint="default"/>
      </w:rPr>
    </w:lvl>
    <w:lvl w:ilvl="8" w:tplc="7D3E44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A104EE"/>
    <w:multiLevelType w:val="hybridMultilevel"/>
    <w:tmpl w:val="9280B48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C61B1"/>
    <w:multiLevelType w:val="hybridMultilevel"/>
    <w:tmpl w:val="2250AF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2E12184D"/>
    <w:multiLevelType w:val="hybridMultilevel"/>
    <w:tmpl w:val="F8FEF5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44DE3F20"/>
    <w:multiLevelType w:val="hybridMultilevel"/>
    <w:tmpl w:val="EFECD18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AD7993"/>
    <w:multiLevelType w:val="hybridMultilevel"/>
    <w:tmpl w:val="981025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CE"/>
    <w:rsid w:val="00025420"/>
    <w:rsid w:val="000678CE"/>
    <w:rsid w:val="002C18F7"/>
    <w:rsid w:val="00310067"/>
    <w:rsid w:val="00380039"/>
    <w:rsid w:val="004C4109"/>
    <w:rsid w:val="00552D3B"/>
    <w:rsid w:val="0084301E"/>
    <w:rsid w:val="008673E8"/>
    <w:rsid w:val="008F1616"/>
    <w:rsid w:val="00906CDF"/>
    <w:rsid w:val="009D1C47"/>
    <w:rsid w:val="00A66162"/>
    <w:rsid w:val="00B96136"/>
    <w:rsid w:val="00C60DEE"/>
    <w:rsid w:val="00CD4F2D"/>
    <w:rsid w:val="00D154F8"/>
    <w:rsid w:val="00D7558C"/>
    <w:rsid w:val="00E83E25"/>
    <w:rsid w:val="00E9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CE"/>
    <w:rPr>
      <w:rFonts w:ascii="Tahoma" w:hAnsi="Tahoma" w:cs="Tahoma"/>
      <w:sz w:val="16"/>
      <w:szCs w:val="16"/>
    </w:rPr>
  </w:style>
  <w:style w:type="paragraph" w:styleId="ListParagraph">
    <w:name w:val="List Paragraph"/>
    <w:basedOn w:val="Normal"/>
    <w:uiPriority w:val="34"/>
    <w:qFormat/>
    <w:rsid w:val="00310067"/>
    <w:pPr>
      <w:ind w:left="720"/>
      <w:contextualSpacing/>
    </w:pPr>
  </w:style>
  <w:style w:type="paragraph" w:customStyle="1" w:styleId="Default">
    <w:name w:val="Default"/>
    <w:rsid w:val="004C41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CE"/>
    <w:rPr>
      <w:rFonts w:ascii="Tahoma" w:hAnsi="Tahoma" w:cs="Tahoma"/>
      <w:sz w:val="16"/>
      <w:szCs w:val="16"/>
    </w:rPr>
  </w:style>
  <w:style w:type="paragraph" w:styleId="ListParagraph">
    <w:name w:val="List Paragraph"/>
    <w:basedOn w:val="Normal"/>
    <w:uiPriority w:val="34"/>
    <w:qFormat/>
    <w:rsid w:val="00310067"/>
    <w:pPr>
      <w:ind w:left="720"/>
      <w:contextualSpacing/>
    </w:pPr>
  </w:style>
  <w:style w:type="paragraph" w:customStyle="1" w:styleId="Default">
    <w:name w:val="Default"/>
    <w:rsid w:val="004C41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9690">
      <w:bodyDiv w:val="1"/>
      <w:marLeft w:val="0"/>
      <w:marRight w:val="0"/>
      <w:marTop w:val="0"/>
      <w:marBottom w:val="0"/>
      <w:divBdr>
        <w:top w:val="none" w:sz="0" w:space="0" w:color="auto"/>
        <w:left w:val="none" w:sz="0" w:space="0" w:color="auto"/>
        <w:bottom w:val="none" w:sz="0" w:space="0" w:color="auto"/>
        <w:right w:val="none" w:sz="0" w:space="0" w:color="auto"/>
      </w:divBdr>
      <w:divsChild>
        <w:div w:id="120194227">
          <w:marLeft w:val="547"/>
          <w:marRight w:val="0"/>
          <w:marTop w:val="134"/>
          <w:marBottom w:val="0"/>
          <w:divBdr>
            <w:top w:val="none" w:sz="0" w:space="0" w:color="auto"/>
            <w:left w:val="none" w:sz="0" w:space="0" w:color="auto"/>
            <w:bottom w:val="none" w:sz="0" w:space="0" w:color="auto"/>
            <w:right w:val="none" w:sz="0" w:space="0" w:color="auto"/>
          </w:divBdr>
        </w:div>
      </w:divsChild>
    </w:div>
    <w:div w:id="13321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Lycameron</dc:creator>
  <cp:lastModifiedBy>Lycameron</cp:lastModifiedBy>
  <cp:revision>10</cp:revision>
  <cp:lastPrinted>2013-03-25T12:42:00Z</cp:lastPrinted>
  <dcterms:created xsi:type="dcterms:W3CDTF">2013-03-25T09:20:00Z</dcterms:created>
  <dcterms:modified xsi:type="dcterms:W3CDTF">2013-06-06T12:49:00Z</dcterms:modified>
</cp:coreProperties>
</file>